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50ABD" w14:textId="77777777" w:rsidR="00F7715F" w:rsidRPr="00E661F3" w:rsidRDefault="00F7715F" w:rsidP="00F7715F">
      <w:pPr>
        <w:jc w:val="center"/>
      </w:pPr>
    </w:p>
    <w:p w14:paraId="2799B7B9" w14:textId="77777777" w:rsidR="00FF334D" w:rsidRPr="00E661F3" w:rsidRDefault="00FF334D" w:rsidP="00F7715F">
      <w:pPr>
        <w:jc w:val="center"/>
      </w:pPr>
    </w:p>
    <w:p w14:paraId="4F29FD7C" w14:textId="77777777" w:rsidR="00FF334D" w:rsidRPr="00E661F3" w:rsidRDefault="00FF334D" w:rsidP="00FF334D">
      <w:pPr>
        <w:pStyle w:val="Heading1"/>
        <w:jc w:val="center"/>
        <w:rPr>
          <w:b/>
          <w:color w:val="FF0000"/>
        </w:rPr>
      </w:pPr>
      <w:r w:rsidRPr="00E661F3">
        <w:rPr>
          <w:b/>
          <w:color w:val="FF0000"/>
        </w:rPr>
        <w:t>National Kick-off meeting minutes</w:t>
      </w:r>
    </w:p>
    <w:p w14:paraId="18EE709D" w14:textId="77777777" w:rsidR="00FF334D" w:rsidRPr="00E661F3" w:rsidRDefault="00FF334D" w:rsidP="00FF334D">
      <w:pPr>
        <w:pStyle w:val="Heading2"/>
        <w:jc w:val="center"/>
        <w:rPr>
          <w:color w:val="252525"/>
        </w:rPr>
      </w:pPr>
      <w:r w:rsidRPr="00E661F3">
        <w:rPr>
          <w:color w:val="252525"/>
        </w:rPr>
        <w:t>25</w:t>
      </w:r>
      <w:r w:rsidRPr="00E661F3">
        <w:rPr>
          <w:color w:val="252525"/>
          <w:vertAlign w:val="superscript"/>
        </w:rPr>
        <w:t>th</w:t>
      </w:r>
      <w:r w:rsidRPr="00E661F3">
        <w:rPr>
          <w:color w:val="252525"/>
        </w:rPr>
        <w:t xml:space="preserve"> December 2024</w:t>
      </w:r>
    </w:p>
    <w:p w14:paraId="0E630676" w14:textId="77777777" w:rsidR="00FF334D" w:rsidRPr="00E661F3" w:rsidRDefault="00FF334D" w:rsidP="00FF334D">
      <w:pPr>
        <w:pStyle w:val="Heading3"/>
        <w:jc w:val="center"/>
        <w:rPr>
          <w:color w:val="252525"/>
        </w:rPr>
      </w:pPr>
      <w:r w:rsidRPr="00E661F3">
        <w:rPr>
          <w:color w:val="252525"/>
        </w:rPr>
        <w:t>University of Donja Gorica</w:t>
      </w:r>
    </w:p>
    <w:p w14:paraId="07FBA507" w14:textId="77777777" w:rsidR="00FF334D" w:rsidRPr="00E661F3" w:rsidRDefault="00FF334D" w:rsidP="00FF334D"/>
    <w:p w14:paraId="5BF6ADF2" w14:textId="77777777" w:rsidR="00FF334D" w:rsidRPr="00E661F3" w:rsidRDefault="00FF334D" w:rsidP="00FF334D">
      <w:pPr>
        <w:rPr>
          <w:rFonts w:ascii="Calibri" w:hAnsi="Calibri" w:cs="Calibri"/>
          <w:b/>
          <w:sz w:val="28"/>
          <w:szCs w:val="28"/>
        </w:rPr>
      </w:pPr>
    </w:p>
    <w:p w14:paraId="217C03CB" w14:textId="77777777" w:rsidR="00FF334D" w:rsidRPr="00E661F3" w:rsidRDefault="00FF334D" w:rsidP="00FF334D">
      <w:pPr>
        <w:rPr>
          <w:rFonts w:ascii="Calibri" w:hAnsi="Calibri" w:cs="Calibri"/>
          <w:b/>
          <w:sz w:val="28"/>
          <w:szCs w:val="28"/>
        </w:rPr>
      </w:pPr>
      <w:r w:rsidRPr="00E661F3">
        <w:rPr>
          <w:rFonts w:ascii="Calibri" w:hAnsi="Calibri" w:cs="Calibri"/>
          <w:b/>
          <w:sz w:val="28"/>
          <w:szCs w:val="28"/>
        </w:rPr>
        <w:t>List of participants</w:t>
      </w:r>
    </w:p>
    <w:p w14:paraId="2DAA4549" w14:textId="77777777" w:rsidR="00FF334D" w:rsidRPr="00E661F3" w:rsidRDefault="00FF334D" w:rsidP="00FF334D">
      <w:pPr>
        <w:rPr>
          <w:rFonts w:ascii="Calibri" w:hAnsi="Calibri" w:cs="Calibri"/>
          <w:b/>
        </w:rPr>
      </w:pPr>
    </w:p>
    <w:p w14:paraId="7830C062" w14:textId="77777777" w:rsidR="00FF334D" w:rsidRPr="00E661F3" w:rsidRDefault="00FF334D" w:rsidP="00FF334D">
      <w:pPr>
        <w:rPr>
          <w:rFonts w:ascii="Calibri" w:hAnsi="Calibri" w:cs="Calibri"/>
          <w:sz w:val="22"/>
        </w:rPr>
      </w:pPr>
      <w:r w:rsidRPr="00E661F3">
        <w:rPr>
          <w:rFonts w:ascii="Calibri" w:hAnsi="Calibri" w:cs="Calibri"/>
          <w:sz w:val="22"/>
        </w:rPr>
        <w:t>Prof. dr Ramo Šendelj, University of Donja Gorica, Montenegro</w:t>
      </w:r>
    </w:p>
    <w:p w14:paraId="015158A8" w14:textId="77777777" w:rsidR="00FF334D" w:rsidRPr="00E661F3" w:rsidRDefault="00FF334D" w:rsidP="00FF334D">
      <w:pPr>
        <w:rPr>
          <w:rFonts w:ascii="Calibri" w:hAnsi="Calibri" w:cs="Calibri"/>
          <w:sz w:val="22"/>
        </w:rPr>
      </w:pPr>
      <w:r w:rsidRPr="00E661F3">
        <w:rPr>
          <w:rFonts w:ascii="Calibri" w:hAnsi="Calibri" w:cs="Calibri"/>
          <w:sz w:val="22"/>
        </w:rPr>
        <w:t>Prof. dr Ivana Ognjanović, University of Donja Gorica, Montenegro</w:t>
      </w:r>
    </w:p>
    <w:p w14:paraId="28C2CB9F" w14:textId="77777777" w:rsidR="00FF334D" w:rsidRPr="00E661F3" w:rsidRDefault="00FF334D" w:rsidP="00FF334D">
      <w:pPr>
        <w:rPr>
          <w:rFonts w:ascii="Calibri" w:hAnsi="Calibri" w:cs="Calibri"/>
          <w:sz w:val="22"/>
        </w:rPr>
      </w:pPr>
      <w:r w:rsidRPr="00E661F3">
        <w:rPr>
          <w:rFonts w:ascii="Calibri" w:hAnsi="Calibri" w:cs="Calibri"/>
          <w:sz w:val="22"/>
        </w:rPr>
        <w:t>mr Luka Laković, University of Donja Gorica, Montenegro</w:t>
      </w:r>
    </w:p>
    <w:p w14:paraId="540A5B25" w14:textId="77777777" w:rsidR="00FF334D" w:rsidRPr="00E661F3" w:rsidRDefault="00FF334D" w:rsidP="00FF334D">
      <w:pPr>
        <w:rPr>
          <w:rFonts w:ascii="Calibri" w:hAnsi="Calibri" w:cs="Calibri"/>
          <w:sz w:val="22"/>
        </w:rPr>
      </w:pPr>
      <w:r w:rsidRPr="00E661F3">
        <w:rPr>
          <w:rFonts w:ascii="Calibri" w:hAnsi="Calibri" w:cs="Calibri"/>
          <w:sz w:val="22"/>
        </w:rPr>
        <w:t>Jelena Terzić, University of Montenegro, Montenegro</w:t>
      </w:r>
    </w:p>
    <w:p w14:paraId="2C576B41" w14:textId="77777777" w:rsidR="00FF334D" w:rsidRPr="00E661F3" w:rsidRDefault="00FF334D" w:rsidP="00FF334D">
      <w:pPr>
        <w:rPr>
          <w:rFonts w:ascii="Calibri" w:hAnsi="Calibri" w:cs="Calibri"/>
          <w:sz w:val="22"/>
        </w:rPr>
      </w:pPr>
      <w:r w:rsidRPr="00E661F3">
        <w:rPr>
          <w:rFonts w:ascii="Calibri" w:hAnsi="Calibri" w:cs="Calibri"/>
          <w:sz w:val="22"/>
        </w:rPr>
        <w:t>Prof. dr Marija Janković, University “Mediterranean”, Montenegro</w:t>
      </w:r>
    </w:p>
    <w:p w14:paraId="30BA5F73" w14:textId="77777777" w:rsidR="00FF334D" w:rsidRPr="00E661F3" w:rsidRDefault="00FF334D" w:rsidP="00FF334D">
      <w:pPr>
        <w:rPr>
          <w:rFonts w:ascii="Calibri" w:hAnsi="Calibri" w:cs="Calibri"/>
          <w:sz w:val="22"/>
        </w:rPr>
      </w:pPr>
      <w:r w:rsidRPr="00E661F3">
        <w:rPr>
          <w:rFonts w:ascii="Calibri" w:hAnsi="Calibri" w:cs="Calibri"/>
          <w:sz w:val="22"/>
        </w:rPr>
        <w:t>Prof. dr Radislav Jovović, University “Mediterranean”, Montenegro</w:t>
      </w:r>
    </w:p>
    <w:p w14:paraId="78EC9983" w14:textId="77777777" w:rsidR="00FF334D" w:rsidRPr="00E661F3" w:rsidRDefault="00FF334D" w:rsidP="00FF334D">
      <w:pPr>
        <w:rPr>
          <w:rFonts w:ascii="Calibri" w:hAnsi="Calibri" w:cs="Calibri"/>
          <w:sz w:val="22"/>
        </w:rPr>
      </w:pPr>
      <w:r w:rsidRPr="00E661F3">
        <w:rPr>
          <w:rFonts w:ascii="Calibri" w:hAnsi="Calibri" w:cs="Calibri"/>
          <w:sz w:val="22"/>
        </w:rPr>
        <w:t xml:space="preserve">Prof. dr Nataša Gospić, University Adriatik Bar, Montenegro </w:t>
      </w:r>
      <w:r w:rsidRPr="00E661F3">
        <w:rPr>
          <w:rFonts w:ascii="Calibri" w:hAnsi="Calibri" w:cs="Calibri"/>
          <w:i/>
          <w:sz w:val="22"/>
        </w:rPr>
        <w:t>(ONLINE)</w:t>
      </w:r>
    </w:p>
    <w:p w14:paraId="27CA3585" w14:textId="77777777" w:rsidR="00FF334D" w:rsidRPr="00E661F3" w:rsidRDefault="00FF334D" w:rsidP="00FF334D">
      <w:pPr>
        <w:rPr>
          <w:rFonts w:ascii="Calibri" w:hAnsi="Calibri" w:cs="Calibri"/>
          <w:sz w:val="22"/>
        </w:rPr>
      </w:pPr>
      <w:r w:rsidRPr="00E661F3">
        <w:rPr>
          <w:rFonts w:ascii="Calibri" w:hAnsi="Calibri" w:cs="Calibri"/>
          <w:sz w:val="22"/>
        </w:rPr>
        <w:t xml:space="preserve">dr Oliver Popović, University Adriatik Bar, Montenegro </w:t>
      </w:r>
      <w:r w:rsidRPr="00E661F3">
        <w:rPr>
          <w:rFonts w:ascii="Calibri" w:hAnsi="Calibri" w:cs="Calibri"/>
          <w:i/>
          <w:sz w:val="22"/>
        </w:rPr>
        <w:t>(ONLINE)</w:t>
      </w:r>
    </w:p>
    <w:p w14:paraId="1373FDC5" w14:textId="77777777" w:rsidR="00FF334D" w:rsidRPr="00E661F3" w:rsidRDefault="00FF334D" w:rsidP="00FF334D">
      <w:pPr>
        <w:rPr>
          <w:rFonts w:ascii="Calibri" w:hAnsi="Calibri" w:cs="Calibri"/>
          <w:sz w:val="22"/>
        </w:rPr>
      </w:pPr>
      <w:r w:rsidRPr="00E661F3">
        <w:rPr>
          <w:rFonts w:ascii="Calibri" w:hAnsi="Calibri" w:cs="Calibri"/>
          <w:sz w:val="22"/>
        </w:rPr>
        <w:t>Marko Vukašinović, Ministry of Education, Science and Innovation of Montenegro, Montenegro</w:t>
      </w:r>
    </w:p>
    <w:p w14:paraId="63DB28DC" w14:textId="77777777" w:rsidR="00FF334D" w:rsidRPr="00E661F3" w:rsidRDefault="00FF334D" w:rsidP="00FF334D">
      <w:pPr>
        <w:rPr>
          <w:rFonts w:ascii="Calibri" w:hAnsi="Calibri" w:cs="Calibri"/>
          <w:sz w:val="22"/>
        </w:rPr>
      </w:pPr>
      <w:r w:rsidRPr="00E661F3">
        <w:rPr>
          <w:rFonts w:ascii="Calibri" w:hAnsi="Calibri" w:cs="Calibri"/>
          <w:sz w:val="22"/>
        </w:rPr>
        <w:t>Milena Ljutica, Institute of Modern Technologies of Montenegro, Montenegro</w:t>
      </w:r>
    </w:p>
    <w:p w14:paraId="69BB65E6" w14:textId="77777777" w:rsidR="00FF334D" w:rsidRPr="00E661F3" w:rsidRDefault="00FF334D" w:rsidP="00FF334D">
      <w:pPr>
        <w:rPr>
          <w:rFonts w:ascii="Calibri" w:hAnsi="Calibri" w:cs="Calibri"/>
          <w:sz w:val="22"/>
        </w:rPr>
      </w:pPr>
      <w:r w:rsidRPr="00E661F3">
        <w:rPr>
          <w:rFonts w:ascii="Calibri" w:hAnsi="Calibri" w:cs="Calibri"/>
          <w:sz w:val="22"/>
        </w:rPr>
        <w:t>Tanja Radusinović, Chamber of Economy Montenegro, Montenegro</w:t>
      </w:r>
    </w:p>
    <w:p w14:paraId="55410A8F" w14:textId="77777777" w:rsidR="00FF334D" w:rsidRPr="00E661F3" w:rsidRDefault="00FF334D" w:rsidP="00FF334D">
      <w:pPr>
        <w:rPr>
          <w:rFonts w:ascii="Calibri" w:hAnsi="Calibri" w:cs="Calibri"/>
          <w:sz w:val="22"/>
        </w:rPr>
      </w:pPr>
      <w:r w:rsidRPr="00E661F3">
        <w:rPr>
          <w:rFonts w:ascii="Calibri" w:hAnsi="Calibri" w:cs="Calibri"/>
          <w:sz w:val="22"/>
        </w:rPr>
        <w:t>Nada Rakočević, Chamber of Economy Montenegro, Montenegro</w:t>
      </w:r>
    </w:p>
    <w:p w14:paraId="3B3F0044" w14:textId="77777777" w:rsidR="00FF334D" w:rsidRPr="00E661F3" w:rsidRDefault="00FF334D" w:rsidP="00FF334D">
      <w:pPr>
        <w:rPr>
          <w:rFonts w:ascii="Calibri" w:hAnsi="Calibri" w:cs="Calibri"/>
          <w:sz w:val="22"/>
        </w:rPr>
      </w:pPr>
      <w:r w:rsidRPr="00E661F3">
        <w:rPr>
          <w:rFonts w:ascii="Calibri" w:hAnsi="Calibri" w:cs="Calibri"/>
          <w:sz w:val="22"/>
        </w:rPr>
        <w:t>Dunja Bulajić, Agency for Control and Quality Assurance of Higher Education, Montenegro</w:t>
      </w:r>
    </w:p>
    <w:p w14:paraId="7AFA1541" w14:textId="77777777" w:rsidR="00FF334D" w:rsidRPr="00E661F3" w:rsidRDefault="00FF334D" w:rsidP="00FF334D">
      <w:pPr>
        <w:rPr>
          <w:rFonts w:ascii="Calibri" w:hAnsi="Calibri" w:cs="Calibri"/>
          <w:sz w:val="22"/>
        </w:rPr>
      </w:pPr>
      <w:r w:rsidRPr="00E661F3">
        <w:rPr>
          <w:rFonts w:ascii="Calibri" w:hAnsi="Calibri" w:cs="Calibri"/>
          <w:sz w:val="22"/>
        </w:rPr>
        <w:t>Milica Kavedžić, Agency for Control and Quality Assurance of Higher Education, Montenegro</w:t>
      </w:r>
    </w:p>
    <w:p w14:paraId="670E55AC" w14:textId="77777777" w:rsidR="00FF334D" w:rsidRPr="00E661F3" w:rsidRDefault="00FF334D" w:rsidP="00FF334D">
      <w:pPr>
        <w:rPr>
          <w:rFonts w:ascii="Calibri" w:hAnsi="Calibri" w:cs="Calibri"/>
          <w:sz w:val="22"/>
        </w:rPr>
      </w:pPr>
    </w:p>
    <w:p w14:paraId="2BF99974" w14:textId="77777777" w:rsidR="00FF334D" w:rsidRPr="00E661F3" w:rsidRDefault="00FF334D" w:rsidP="00FF334D">
      <w:pPr>
        <w:rPr>
          <w:rFonts w:ascii="Calibri" w:hAnsi="Calibri" w:cs="Calibri"/>
          <w:sz w:val="22"/>
        </w:rPr>
      </w:pPr>
    </w:p>
    <w:p w14:paraId="2180B52F" w14:textId="77777777" w:rsidR="00FF334D" w:rsidRPr="00E661F3" w:rsidRDefault="00FF334D" w:rsidP="00FF334D">
      <w:pPr>
        <w:rPr>
          <w:rFonts w:ascii="Calibri" w:hAnsi="Calibri" w:cs="Calibri"/>
          <w:sz w:val="22"/>
        </w:rPr>
      </w:pPr>
    </w:p>
    <w:p w14:paraId="5C3E2D46" w14:textId="7DE1B2DE" w:rsidR="00FF334D" w:rsidRPr="00E661F3" w:rsidRDefault="00FF334D" w:rsidP="00FF334D">
      <w:pPr>
        <w:rPr>
          <w:rFonts w:ascii="Calibri" w:hAnsi="Calibri" w:cs="Calibri"/>
        </w:rPr>
      </w:pPr>
      <w:r w:rsidRPr="00E661F3">
        <w:rPr>
          <w:rFonts w:ascii="Calibri" w:hAnsi="Calibri" w:cs="Calibri"/>
          <w:b/>
        </w:rPr>
        <w:t xml:space="preserve">Total number of participants: </w:t>
      </w:r>
      <w:r w:rsidRPr="00E661F3">
        <w:rPr>
          <w:rFonts w:ascii="Calibri" w:hAnsi="Calibri" w:cs="Calibri"/>
        </w:rPr>
        <w:t xml:space="preserve">12 on-sight, 2 online, from 8 institutions </w:t>
      </w:r>
    </w:p>
    <w:p w14:paraId="585BCAB8" w14:textId="77777777" w:rsidR="00FF334D" w:rsidRPr="00E661F3" w:rsidRDefault="00FF334D" w:rsidP="00FF334D">
      <w:pPr>
        <w:rPr>
          <w:rFonts w:ascii="Calibri" w:hAnsi="Calibri" w:cs="Calibri"/>
        </w:rPr>
      </w:pPr>
    </w:p>
    <w:p w14:paraId="547CCB16" w14:textId="77777777" w:rsidR="00FF334D" w:rsidRPr="00E661F3" w:rsidRDefault="00FF334D" w:rsidP="00FF334D">
      <w:pPr>
        <w:rPr>
          <w:rFonts w:asciiTheme="minorHAnsi" w:hAnsiTheme="minorHAnsi"/>
        </w:rPr>
      </w:pPr>
    </w:p>
    <w:p w14:paraId="5287E774" w14:textId="0228CDA0" w:rsidR="00FF334D" w:rsidRPr="00E661F3" w:rsidRDefault="00FF334D" w:rsidP="00FF334D">
      <w:pPr>
        <w:rPr>
          <w:rFonts w:asciiTheme="minorHAnsi" w:hAnsiTheme="minorHAnsi"/>
        </w:rPr>
      </w:pPr>
      <w:r w:rsidRPr="00E661F3">
        <w:rPr>
          <w:rFonts w:asciiTheme="minorHAnsi" w:hAnsiTheme="minorHAnsi"/>
        </w:rPr>
        <w:t xml:space="preserve">Meeting was organised </w:t>
      </w:r>
      <w:r w:rsidR="004B29A1" w:rsidRPr="00E661F3">
        <w:rPr>
          <w:rFonts w:asciiTheme="minorHAnsi" w:hAnsiTheme="minorHAnsi"/>
        </w:rPr>
        <w:t xml:space="preserve"> in a Conference Room “Vision” </w:t>
      </w:r>
      <w:r w:rsidRPr="00E661F3">
        <w:rPr>
          <w:rFonts w:asciiTheme="minorHAnsi" w:hAnsiTheme="minorHAnsi"/>
        </w:rPr>
        <w:t>at University of Donja Gorica and via ZOOM video conference system for the partners who could not attend on-sight</w:t>
      </w:r>
      <w:r w:rsidR="004B29A1" w:rsidRPr="00E661F3">
        <w:rPr>
          <w:rFonts w:asciiTheme="minorHAnsi" w:hAnsiTheme="minorHAnsi"/>
        </w:rPr>
        <w:t>, and started at 12h.</w:t>
      </w:r>
    </w:p>
    <w:p w14:paraId="42C72C86" w14:textId="77777777" w:rsidR="00FF334D" w:rsidRPr="00E661F3" w:rsidRDefault="00FF334D" w:rsidP="00F7715F">
      <w:pPr>
        <w:jc w:val="center"/>
      </w:pPr>
    </w:p>
    <w:p w14:paraId="7AAAB473" w14:textId="77777777" w:rsidR="00EC3A9F" w:rsidRPr="00E661F3" w:rsidRDefault="004304F1" w:rsidP="00B347C8">
      <w:pPr>
        <w:rPr>
          <w:rFonts w:asciiTheme="minorHAnsi" w:hAnsiTheme="minorHAnsi"/>
        </w:rPr>
      </w:pPr>
      <w:r w:rsidRPr="00E661F3">
        <w:rPr>
          <w:rFonts w:asciiTheme="minorHAnsi" w:hAnsiTheme="minorHAnsi"/>
        </w:rPr>
        <w:t xml:space="preserve">The meeting was opened by prof. dr Ramo Šendelj, who welcomed all attendees and expressed enthusiasm for the start of the Erasmus+ project Strengthening the Cybersecurity Posture of the Montenegrin Higher Education System (CSupMNE). </w:t>
      </w:r>
    </w:p>
    <w:p w14:paraId="17D00359" w14:textId="01FEEF4D" w:rsidR="00C05497" w:rsidRPr="00E661F3" w:rsidRDefault="00EC3A9F" w:rsidP="00B347C8">
      <w:pPr>
        <w:rPr>
          <w:rFonts w:asciiTheme="minorHAnsi" w:hAnsiTheme="minorHAnsi"/>
        </w:rPr>
      </w:pPr>
      <w:r w:rsidRPr="00E661F3">
        <w:rPr>
          <w:rFonts w:asciiTheme="minorHAnsi" w:hAnsiTheme="minorHAnsi"/>
        </w:rPr>
        <w:t xml:space="preserve">The coordinator highlighted that nationak kick-off is pre-event to </w:t>
      </w:r>
      <w:r w:rsidR="00C05497" w:rsidRPr="00E661F3">
        <w:rPr>
          <w:rFonts w:asciiTheme="minorHAnsi" w:hAnsiTheme="minorHAnsi"/>
        </w:rPr>
        <w:t>the official kick-off meteing which is planned for January 2025. However, the primary goal of this initial meeting is to highlight the importance of cybersecurity in the national education system and the critical need for cooperation and joint measures, especially considering that CSupMNE falls under STRAND 3.</w:t>
      </w:r>
      <w:r w:rsidR="00E277B5" w:rsidRPr="00E661F3">
        <w:rPr>
          <w:rFonts w:asciiTheme="minorHAnsi" w:hAnsiTheme="minorHAnsi"/>
        </w:rPr>
        <w:t xml:space="preserve"> Additionally, this meeting is expected to provide a valuable opportunity to share any updates or </w:t>
      </w:r>
      <w:r w:rsidR="00E277B5" w:rsidRPr="00E661F3">
        <w:rPr>
          <w:rFonts w:asciiTheme="minorHAnsi" w:hAnsiTheme="minorHAnsi"/>
        </w:rPr>
        <w:lastRenderedPageBreak/>
        <w:t>changes within public authorities that may have occurred since the project's submission in February 2024.</w:t>
      </w:r>
    </w:p>
    <w:p w14:paraId="608B39A2" w14:textId="77777777" w:rsidR="00C05497" w:rsidRPr="00E661F3" w:rsidRDefault="00C05497" w:rsidP="00B347C8">
      <w:pPr>
        <w:rPr>
          <w:rFonts w:asciiTheme="minorHAnsi" w:hAnsiTheme="minorHAnsi"/>
        </w:rPr>
      </w:pPr>
    </w:p>
    <w:p w14:paraId="4B4BFCDF" w14:textId="582EDEFB" w:rsidR="004304F1" w:rsidRPr="00E661F3" w:rsidRDefault="004304F1" w:rsidP="00B347C8">
      <w:pPr>
        <w:rPr>
          <w:rFonts w:asciiTheme="minorHAnsi" w:hAnsiTheme="minorHAnsi"/>
        </w:rPr>
      </w:pPr>
      <w:r w:rsidRPr="00E661F3">
        <w:rPr>
          <w:rFonts w:asciiTheme="minorHAnsi" w:hAnsiTheme="minorHAnsi"/>
        </w:rPr>
        <w:t>The project coordinator provided an overview of CSupMNE, outlining its objectives, key activities, and expected outcomes. The coordinator also highlighted the project's timeline, emphasizing major milestones and deliverables.</w:t>
      </w:r>
    </w:p>
    <w:p w14:paraId="3D30C384" w14:textId="77777777" w:rsidR="004304F1" w:rsidRPr="00E661F3" w:rsidRDefault="004304F1" w:rsidP="00B347C8">
      <w:pPr>
        <w:rPr>
          <w:rFonts w:asciiTheme="minorHAnsi" w:hAnsiTheme="minorHAnsi"/>
        </w:rPr>
      </w:pPr>
    </w:p>
    <w:p w14:paraId="74884C49" w14:textId="00DD6924" w:rsidR="00C05497" w:rsidRPr="00E661F3" w:rsidRDefault="00C05497" w:rsidP="00B347C8">
      <w:pPr>
        <w:rPr>
          <w:rFonts w:asciiTheme="minorHAnsi" w:hAnsiTheme="minorHAnsi"/>
        </w:rPr>
      </w:pPr>
      <w:r w:rsidRPr="00E661F3">
        <w:rPr>
          <w:rFonts w:asciiTheme="minorHAnsi" w:hAnsiTheme="minorHAnsi"/>
        </w:rPr>
        <w:t xml:space="preserve">The following sessions were aimed on presenting nevlties in Erasmus+ 2024 projects, compared to previous experience of all project partners. Therefore: </w:t>
      </w:r>
    </w:p>
    <w:p w14:paraId="4ED51806" w14:textId="77777777" w:rsidR="00C05497" w:rsidRPr="00E661F3" w:rsidRDefault="00C05497" w:rsidP="00B347C8">
      <w:pPr>
        <w:pStyle w:val="ListParagraph"/>
        <w:numPr>
          <w:ilvl w:val="0"/>
          <w:numId w:val="2"/>
        </w:numPr>
        <w:rPr>
          <w:rFonts w:asciiTheme="minorHAnsi" w:hAnsiTheme="minorHAnsi"/>
        </w:rPr>
      </w:pPr>
      <w:r w:rsidRPr="00E661F3">
        <w:rPr>
          <w:rFonts w:asciiTheme="minorHAnsi" w:hAnsiTheme="minorHAnsi"/>
        </w:rPr>
        <w:t>a</w:t>
      </w:r>
      <w:r w:rsidR="004304F1" w:rsidRPr="00E661F3">
        <w:rPr>
          <w:rFonts w:asciiTheme="minorHAnsi" w:hAnsiTheme="minorHAnsi"/>
        </w:rPr>
        <w:t xml:space="preserve"> comprehensive presentation on the latest Erasmus+ program rules was given by prof. dr Ivana Ognjanović, according to the slight change of rules and regulations. Prof. Ognjanovic presented requirements in terms of project management and reporting, expectations in terms of progress reporting, and responsibilities of the coordinator and partners.</w:t>
      </w:r>
    </w:p>
    <w:p w14:paraId="3BE9DBC4" w14:textId="51997DA6" w:rsidR="004304F1" w:rsidRPr="00E661F3" w:rsidRDefault="00C05497" w:rsidP="00B347C8">
      <w:pPr>
        <w:pStyle w:val="ListParagraph"/>
        <w:numPr>
          <w:ilvl w:val="0"/>
          <w:numId w:val="2"/>
        </w:numPr>
        <w:rPr>
          <w:rFonts w:asciiTheme="minorHAnsi" w:hAnsiTheme="minorHAnsi"/>
        </w:rPr>
      </w:pPr>
      <w:r w:rsidRPr="00E661F3">
        <w:rPr>
          <w:rFonts w:asciiTheme="minorHAnsi" w:hAnsiTheme="minorHAnsi"/>
        </w:rPr>
        <w:t xml:space="preserve">The </w:t>
      </w:r>
      <w:r w:rsidR="004304F1" w:rsidRPr="00E661F3">
        <w:rPr>
          <w:rFonts w:asciiTheme="minorHAnsi" w:hAnsiTheme="minorHAnsi"/>
        </w:rPr>
        <w:t>project coordinator also presented the CSupMNE budget, detailing allocation of funds across different work packages, and partner institutions share within the costs. Representatives of partner institutions were informed of the proposed funding methodology, and time frame in which transfers of budget will take place.</w:t>
      </w:r>
    </w:p>
    <w:p w14:paraId="15A0C6FF" w14:textId="77777777" w:rsidR="004304F1" w:rsidRPr="00E661F3" w:rsidRDefault="004304F1" w:rsidP="00B347C8">
      <w:pPr>
        <w:rPr>
          <w:rFonts w:asciiTheme="minorHAnsi" w:hAnsiTheme="minorHAnsi"/>
        </w:rPr>
      </w:pPr>
    </w:p>
    <w:p w14:paraId="53FEE17A" w14:textId="77777777" w:rsidR="004304F1" w:rsidRPr="00E661F3" w:rsidRDefault="004304F1" w:rsidP="004304F1">
      <w:pPr>
        <w:rPr>
          <w:rFonts w:asciiTheme="minorHAnsi" w:hAnsiTheme="minorHAnsi"/>
        </w:rPr>
      </w:pPr>
      <w:r w:rsidRPr="00E661F3">
        <w:rPr>
          <w:rFonts w:asciiTheme="minorHAnsi" w:hAnsiTheme="minorHAnsi"/>
        </w:rPr>
        <w:t xml:space="preserve">Participants were given the opportunity to ask questions and discuss any concerns regarding the project implementation, Erasmus+ regulations, and budget distribution. Project coordinator shared best practices for financial reporting and expense justification and proposed time-frame on financial reporting which includes several layers of internal revision. </w:t>
      </w:r>
    </w:p>
    <w:p w14:paraId="67F32A51" w14:textId="77777777" w:rsidR="00E661F3" w:rsidRPr="00E661F3" w:rsidRDefault="00E661F3" w:rsidP="004304F1">
      <w:pPr>
        <w:rPr>
          <w:rFonts w:asciiTheme="minorHAnsi" w:hAnsiTheme="minorHAnsi"/>
        </w:rPr>
      </w:pPr>
    </w:p>
    <w:p w14:paraId="26081E73" w14:textId="58D0B105" w:rsidR="00E661F3" w:rsidRPr="00E661F3" w:rsidRDefault="00E661F3" w:rsidP="004304F1">
      <w:pPr>
        <w:rPr>
          <w:rFonts w:asciiTheme="minorHAnsi" w:hAnsiTheme="minorHAnsi"/>
        </w:rPr>
      </w:pPr>
      <w:r w:rsidRPr="00E661F3">
        <w:rPr>
          <w:rFonts w:asciiTheme="minorHAnsi" w:hAnsiTheme="minorHAnsi"/>
        </w:rPr>
        <w:t xml:space="preserve">Special focus was put on presentation of the first draft of the Partnership Agreement and discussion on available options for specific items within it. </w:t>
      </w:r>
      <w:r w:rsidRPr="00E661F3">
        <w:rPr>
          <w:rFonts w:asciiTheme="minorHAnsi" w:hAnsiTheme="minorHAnsi"/>
        </w:rPr>
        <w:t>Partners have agreed to submit their individual comments and suggestions to the project coordinator by January 15th, with the goal of finalizing the Partnership Agreement. The agreement will be discussed during the kick-off meeting and prepared for the signing procedure by the end of January.</w:t>
      </w:r>
    </w:p>
    <w:p w14:paraId="741CF20A" w14:textId="77777777" w:rsidR="004304F1" w:rsidRPr="00E661F3" w:rsidRDefault="004304F1" w:rsidP="004304F1">
      <w:pPr>
        <w:rPr>
          <w:rFonts w:asciiTheme="minorHAnsi" w:hAnsiTheme="minorHAnsi"/>
        </w:rPr>
      </w:pPr>
    </w:p>
    <w:p w14:paraId="2B2845AA" w14:textId="55BEA5C6" w:rsidR="004304F1" w:rsidRPr="00E661F3" w:rsidRDefault="004304F1" w:rsidP="004304F1">
      <w:pPr>
        <w:rPr>
          <w:rFonts w:asciiTheme="minorHAnsi" w:hAnsiTheme="minorHAnsi"/>
        </w:rPr>
      </w:pPr>
      <w:r w:rsidRPr="00E661F3">
        <w:rPr>
          <w:rFonts w:asciiTheme="minorHAnsi" w:hAnsiTheme="minorHAnsi"/>
        </w:rPr>
        <w:t>The open discussion facilitated a productive exchange of ideas, reinforcing the commitment of all partners to the success of CSupMNE. The project coordinator thanked all attendees for their active participation and reiterated the importance of cooperation and effective communication among partners.</w:t>
      </w:r>
    </w:p>
    <w:p w14:paraId="4305523D" w14:textId="6B79D610" w:rsidR="004304F1" w:rsidRPr="00E661F3" w:rsidRDefault="004304F1" w:rsidP="004304F1">
      <w:pPr>
        <w:rPr>
          <w:rFonts w:asciiTheme="minorHAnsi" w:hAnsiTheme="minorHAnsi"/>
        </w:rPr>
      </w:pPr>
      <w:r w:rsidRPr="00E661F3">
        <w:rPr>
          <w:rFonts w:asciiTheme="minorHAnsi" w:hAnsiTheme="minorHAnsi"/>
        </w:rPr>
        <w:t>Meeting ended at 1</w:t>
      </w:r>
      <w:r w:rsidR="004B29A1" w:rsidRPr="00E661F3">
        <w:rPr>
          <w:rFonts w:asciiTheme="minorHAnsi" w:hAnsiTheme="minorHAnsi"/>
        </w:rPr>
        <w:t>4.30</w:t>
      </w:r>
      <w:r w:rsidRPr="00E661F3">
        <w:rPr>
          <w:rFonts w:asciiTheme="minorHAnsi" w:hAnsiTheme="minorHAnsi"/>
        </w:rPr>
        <w:t>h.</w:t>
      </w:r>
    </w:p>
    <w:p w14:paraId="721926CA" w14:textId="77777777" w:rsidR="004304F1" w:rsidRPr="00E661F3" w:rsidRDefault="004304F1" w:rsidP="004304F1">
      <w:pPr>
        <w:rPr>
          <w:rFonts w:asciiTheme="minorHAnsi" w:hAnsiTheme="minorHAnsi"/>
        </w:rPr>
      </w:pPr>
    </w:p>
    <w:p w14:paraId="49F1F8E9" w14:textId="77777777" w:rsidR="004304F1" w:rsidRPr="00E661F3" w:rsidRDefault="004304F1" w:rsidP="004304F1">
      <w:pPr>
        <w:rPr>
          <w:rFonts w:asciiTheme="minorHAnsi" w:hAnsiTheme="minorHAnsi"/>
        </w:rPr>
      </w:pPr>
      <w:r w:rsidRPr="00E661F3">
        <w:rPr>
          <w:rFonts w:asciiTheme="minorHAnsi" w:hAnsiTheme="minorHAnsi"/>
        </w:rPr>
        <w:t>To do list by activities:</w:t>
      </w:r>
    </w:p>
    <w:p w14:paraId="62E6E147" w14:textId="77777777" w:rsidR="004304F1" w:rsidRPr="00E661F3" w:rsidRDefault="004304F1" w:rsidP="004304F1">
      <w:pPr>
        <w:rPr>
          <w:rFonts w:asciiTheme="minorHAnsi" w:hAnsiTheme="minorHAns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85"/>
        <w:gridCol w:w="1756"/>
        <w:gridCol w:w="1792"/>
      </w:tblGrid>
      <w:tr w:rsidR="004304F1" w:rsidRPr="00E661F3" w14:paraId="573A0B8C" w14:textId="77777777" w:rsidTr="00E661F3">
        <w:trPr>
          <w:trHeight w:val="475"/>
          <w:jc w:val="center"/>
        </w:trPr>
        <w:tc>
          <w:tcPr>
            <w:tcW w:w="4385" w:type="dxa"/>
            <w:shd w:val="clear" w:color="auto" w:fill="auto"/>
          </w:tcPr>
          <w:p w14:paraId="4E5D4A71" w14:textId="77777777" w:rsidR="004304F1" w:rsidRPr="00E661F3" w:rsidRDefault="004304F1" w:rsidP="00495282">
            <w:pPr>
              <w:jc w:val="center"/>
              <w:rPr>
                <w:rFonts w:ascii="Calibri" w:hAnsi="Calibri" w:cs="Calibri"/>
                <w:b/>
                <w:sz w:val="22"/>
              </w:rPr>
            </w:pPr>
            <w:r w:rsidRPr="00E661F3">
              <w:rPr>
                <w:rFonts w:ascii="Calibri" w:hAnsi="Calibri" w:cs="Calibri"/>
                <w:b/>
                <w:sz w:val="22"/>
              </w:rPr>
              <w:t>Action</w:t>
            </w:r>
          </w:p>
        </w:tc>
        <w:tc>
          <w:tcPr>
            <w:tcW w:w="1756" w:type="dxa"/>
            <w:shd w:val="clear" w:color="auto" w:fill="auto"/>
          </w:tcPr>
          <w:p w14:paraId="6BFDAF3C" w14:textId="77777777" w:rsidR="004304F1" w:rsidRPr="00E661F3" w:rsidRDefault="004304F1" w:rsidP="00495282">
            <w:pPr>
              <w:jc w:val="center"/>
              <w:rPr>
                <w:rFonts w:ascii="Calibri" w:hAnsi="Calibri" w:cs="Calibri"/>
                <w:b/>
                <w:sz w:val="22"/>
              </w:rPr>
            </w:pPr>
            <w:r w:rsidRPr="00E661F3">
              <w:rPr>
                <w:rFonts w:ascii="Calibri" w:hAnsi="Calibri" w:cs="Calibri"/>
                <w:b/>
                <w:sz w:val="22"/>
              </w:rPr>
              <w:t>Partners</w:t>
            </w:r>
          </w:p>
        </w:tc>
        <w:tc>
          <w:tcPr>
            <w:tcW w:w="1792" w:type="dxa"/>
            <w:shd w:val="clear" w:color="auto" w:fill="auto"/>
          </w:tcPr>
          <w:p w14:paraId="7E3876FF" w14:textId="77777777" w:rsidR="004304F1" w:rsidRPr="00E661F3" w:rsidRDefault="004304F1" w:rsidP="00495282">
            <w:pPr>
              <w:jc w:val="center"/>
              <w:rPr>
                <w:rFonts w:ascii="Calibri" w:hAnsi="Calibri" w:cs="Calibri"/>
                <w:b/>
                <w:sz w:val="22"/>
              </w:rPr>
            </w:pPr>
            <w:r w:rsidRPr="00E661F3">
              <w:rPr>
                <w:rFonts w:ascii="Calibri" w:hAnsi="Calibri" w:cs="Calibri"/>
                <w:b/>
                <w:sz w:val="22"/>
              </w:rPr>
              <w:t>Due Date</w:t>
            </w:r>
          </w:p>
        </w:tc>
      </w:tr>
      <w:tr w:rsidR="004304F1" w:rsidRPr="00E661F3" w14:paraId="30E5D1AC" w14:textId="77777777" w:rsidTr="00E661F3">
        <w:trPr>
          <w:trHeight w:val="449"/>
          <w:jc w:val="center"/>
        </w:trPr>
        <w:tc>
          <w:tcPr>
            <w:tcW w:w="4385" w:type="dxa"/>
            <w:shd w:val="clear" w:color="auto" w:fill="auto"/>
            <w:vAlign w:val="center"/>
          </w:tcPr>
          <w:p w14:paraId="68D9DDE3" w14:textId="7197C760" w:rsidR="004304F1" w:rsidRPr="00E661F3" w:rsidRDefault="004B29A1" w:rsidP="00495282">
            <w:pPr>
              <w:jc w:val="center"/>
              <w:rPr>
                <w:rFonts w:ascii="Calibri" w:hAnsi="Calibri" w:cs="Calibri"/>
                <w:sz w:val="22"/>
              </w:rPr>
            </w:pPr>
            <w:r w:rsidRPr="00E661F3">
              <w:rPr>
                <w:rFonts w:ascii="Calibri" w:hAnsi="Calibri" w:cs="Calibri"/>
                <w:b/>
                <w:bCs/>
                <w:sz w:val="22"/>
              </w:rPr>
              <w:t>WP1.</w:t>
            </w:r>
            <w:r w:rsidRPr="00E661F3">
              <w:rPr>
                <w:rFonts w:ascii="Calibri" w:hAnsi="Calibri" w:cs="Calibri"/>
                <w:sz w:val="22"/>
              </w:rPr>
              <w:t xml:space="preserve"> Internal project coordination at MNE institutions – nomination of contact persons</w:t>
            </w:r>
          </w:p>
        </w:tc>
        <w:tc>
          <w:tcPr>
            <w:tcW w:w="1756" w:type="dxa"/>
            <w:shd w:val="clear" w:color="auto" w:fill="auto"/>
            <w:vAlign w:val="center"/>
          </w:tcPr>
          <w:p w14:paraId="09223A1D" w14:textId="671CDC57" w:rsidR="004304F1" w:rsidRPr="00E661F3" w:rsidRDefault="00E277B5" w:rsidP="00495282">
            <w:pPr>
              <w:jc w:val="center"/>
              <w:rPr>
                <w:rFonts w:ascii="Calibri" w:hAnsi="Calibri" w:cs="Calibri"/>
                <w:sz w:val="22"/>
              </w:rPr>
            </w:pPr>
            <w:r w:rsidRPr="00E661F3">
              <w:rPr>
                <w:rFonts w:ascii="Calibri" w:hAnsi="Calibri" w:cs="Calibri"/>
                <w:sz w:val="22"/>
              </w:rPr>
              <w:t>MNE partner institutions</w:t>
            </w:r>
          </w:p>
        </w:tc>
        <w:tc>
          <w:tcPr>
            <w:tcW w:w="1792" w:type="dxa"/>
            <w:shd w:val="clear" w:color="auto" w:fill="auto"/>
            <w:vAlign w:val="center"/>
          </w:tcPr>
          <w:p w14:paraId="011C2C8D" w14:textId="05C63288" w:rsidR="00E277B5" w:rsidRPr="00E661F3" w:rsidRDefault="00E277B5" w:rsidP="00E277B5">
            <w:pPr>
              <w:jc w:val="center"/>
              <w:rPr>
                <w:rFonts w:ascii="Calibri" w:hAnsi="Calibri" w:cs="Calibri"/>
                <w:sz w:val="22"/>
              </w:rPr>
            </w:pPr>
            <w:r w:rsidRPr="00E661F3">
              <w:rPr>
                <w:rFonts w:ascii="Calibri" w:hAnsi="Calibri" w:cs="Calibri"/>
                <w:sz w:val="22"/>
              </w:rPr>
              <w:t>10</w:t>
            </w:r>
            <w:r w:rsidRPr="00E661F3">
              <w:rPr>
                <w:rFonts w:ascii="Calibri" w:hAnsi="Calibri" w:cs="Calibri"/>
                <w:sz w:val="22"/>
                <w:vertAlign w:val="superscript"/>
              </w:rPr>
              <w:t>th</w:t>
            </w:r>
            <w:r w:rsidRPr="00E661F3">
              <w:rPr>
                <w:rFonts w:ascii="Calibri" w:hAnsi="Calibri" w:cs="Calibri"/>
                <w:sz w:val="22"/>
              </w:rPr>
              <w:t xml:space="preserve"> January 2025</w:t>
            </w:r>
          </w:p>
        </w:tc>
      </w:tr>
      <w:tr w:rsidR="00E277B5" w:rsidRPr="00E661F3" w14:paraId="47E0686D" w14:textId="77777777" w:rsidTr="00E661F3">
        <w:trPr>
          <w:trHeight w:val="449"/>
          <w:jc w:val="center"/>
        </w:trPr>
        <w:tc>
          <w:tcPr>
            <w:tcW w:w="4385" w:type="dxa"/>
            <w:shd w:val="clear" w:color="auto" w:fill="auto"/>
            <w:vAlign w:val="center"/>
          </w:tcPr>
          <w:p w14:paraId="11970AEC" w14:textId="69ACD21F" w:rsidR="00E277B5" w:rsidRPr="00E661F3" w:rsidRDefault="00E277B5" w:rsidP="00495282">
            <w:pPr>
              <w:jc w:val="center"/>
              <w:rPr>
                <w:rFonts w:ascii="Calibri" w:hAnsi="Calibri" w:cs="Calibri"/>
                <w:b/>
                <w:bCs/>
                <w:sz w:val="22"/>
              </w:rPr>
            </w:pPr>
            <w:r w:rsidRPr="00E661F3">
              <w:rPr>
                <w:rFonts w:ascii="Calibri" w:hAnsi="Calibri" w:cs="Calibri"/>
                <w:b/>
                <w:bCs/>
                <w:sz w:val="22"/>
              </w:rPr>
              <w:t xml:space="preserve">WP1. </w:t>
            </w:r>
            <w:r w:rsidRPr="00E661F3">
              <w:rPr>
                <w:rFonts w:ascii="Calibri" w:hAnsi="Calibri" w:cs="Calibri"/>
                <w:sz w:val="22"/>
              </w:rPr>
              <w:t>Kick-off meeting</w:t>
            </w:r>
            <w:r w:rsidRPr="00E661F3">
              <w:rPr>
                <w:rFonts w:ascii="Calibri" w:hAnsi="Calibri" w:cs="Calibri"/>
                <w:b/>
                <w:bCs/>
                <w:sz w:val="22"/>
              </w:rPr>
              <w:t xml:space="preserve"> </w:t>
            </w:r>
            <w:r w:rsidRPr="00E661F3">
              <w:rPr>
                <w:rFonts w:ascii="Calibri" w:hAnsi="Calibri" w:cs="Calibri"/>
                <w:sz w:val="22"/>
              </w:rPr>
              <w:t>Agenda</w:t>
            </w:r>
          </w:p>
        </w:tc>
        <w:tc>
          <w:tcPr>
            <w:tcW w:w="1756" w:type="dxa"/>
            <w:shd w:val="clear" w:color="auto" w:fill="auto"/>
            <w:vAlign w:val="center"/>
          </w:tcPr>
          <w:p w14:paraId="6A8AB05C" w14:textId="0F74B909" w:rsidR="00E277B5" w:rsidRPr="00E661F3" w:rsidRDefault="00E277B5" w:rsidP="00495282">
            <w:pPr>
              <w:jc w:val="center"/>
              <w:rPr>
                <w:rFonts w:ascii="Calibri" w:hAnsi="Calibri" w:cs="Calibri"/>
                <w:sz w:val="22"/>
              </w:rPr>
            </w:pPr>
            <w:r w:rsidRPr="00E661F3">
              <w:rPr>
                <w:rFonts w:ascii="Calibri" w:hAnsi="Calibri" w:cs="Calibri"/>
                <w:sz w:val="22"/>
              </w:rPr>
              <w:t>UDG</w:t>
            </w:r>
          </w:p>
        </w:tc>
        <w:tc>
          <w:tcPr>
            <w:tcW w:w="1792" w:type="dxa"/>
            <w:shd w:val="clear" w:color="auto" w:fill="auto"/>
            <w:vAlign w:val="center"/>
          </w:tcPr>
          <w:p w14:paraId="659CB534" w14:textId="6024D0C6" w:rsidR="00E277B5" w:rsidRPr="00E661F3" w:rsidRDefault="00E277B5" w:rsidP="00E277B5">
            <w:pPr>
              <w:jc w:val="center"/>
              <w:rPr>
                <w:rFonts w:ascii="Calibri" w:hAnsi="Calibri" w:cs="Calibri"/>
                <w:sz w:val="22"/>
              </w:rPr>
            </w:pPr>
            <w:r w:rsidRPr="00E661F3">
              <w:rPr>
                <w:rFonts w:ascii="Calibri" w:hAnsi="Calibri" w:cs="Calibri"/>
                <w:sz w:val="22"/>
              </w:rPr>
              <w:t>30</w:t>
            </w:r>
            <w:r w:rsidRPr="00E661F3">
              <w:rPr>
                <w:rFonts w:ascii="Calibri" w:hAnsi="Calibri" w:cs="Calibri"/>
                <w:sz w:val="22"/>
                <w:vertAlign w:val="superscript"/>
              </w:rPr>
              <w:t>th</w:t>
            </w:r>
            <w:r w:rsidRPr="00E661F3">
              <w:rPr>
                <w:rFonts w:ascii="Calibri" w:hAnsi="Calibri" w:cs="Calibri"/>
                <w:sz w:val="22"/>
              </w:rPr>
              <w:t xml:space="preserve"> December 2024</w:t>
            </w:r>
          </w:p>
        </w:tc>
      </w:tr>
      <w:tr w:rsidR="00E277B5" w:rsidRPr="00E661F3" w14:paraId="2C2D0F4C" w14:textId="77777777" w:rsidTr="00E661F3">
        <w:trPr>
          <w:trHeight w:val="449"/>
          <w:jc w:val="center"/>
        </w:trPr>
        <w:tc>
          <w:tcPr>
            <w:tcW w:w="4385" w:type="dxa"/>
            <w:shd w:val="clear" w:color="auto" w:fill="auto"/>
            <w:vAlign w:val="center"/>
          </w:tcPr>
          <w:p w14:paraId="00603EDD" w14:textId="06285E84" w:rsidR="00E277B5" w:rsidRPr="00E661F3" w:rsidRDefault="00E277B5" w:rsidP="00495282">
            <w:pPr>
              <w:jc w:val="center"/>
              <w:rPr>
                <w:rFonts w:ascii="Calibri" w:hAnsi="Calibri" w:cs="Calibri"/>
                <w:b/>
                <w:bCs/>
                <w:sz w:val="22"/>
              </w:rPr>
            </w:pPr>
            <w:r w:rsidRPr="00E661F3">
              <w:rPr>
                <w:rFonts w:ascii="Calibri" w:hAnsi="Calibri" w:cs="Calibri"/>
                <w:b/>
                <w:bCs/>
                <w:sz w:val="22"/>
              </w:rPr>
              <w:lastRenderedPageBreak/>
              <w:t xml:space="preserve">WP1. </w:t>
            </w:r>
            <w:r w:rsidRPr="00E661F3">
              <w:rPr>
                <w:rFonts w:ascii="Calibri" w:hAnsi="Calibri" w:cs="Calibri"/>
                <w:sz w:val="22"/>
              </w:rPr>
              <w:t>Preparations for Kick-off meeting: understanding assigned tasks, roles and responsibilities</w:t>
            </w:r>
          </w:p>
        </w:tc>
        <w:tc>
          <w:tcPr>
            <w:tcW w:w="1756" w:type="dxa"/>
            <w:shd w:val="clear" w:color="auto" w:fill="auto"/>
            <w:vAlign w:val="center"/>
          </w:tcPr>
          <w:p w14:paraId="075859DD" w14:textId="4EDF7FF5" w:rsidR="00E277B5" w:rsidRPr="00E661F3" w:rsidRDefault="00E277B5" w:rsidP="00495282">
            <w:pPr>
              <w:jc w:val="center"/>
              <w:rPr>
                <w:rFonts w:ascii="Calibri" w:hAnsi="Calibri" w:cs="Calibri"/>
                <w:sz w:val="22"/>
              </w:rPr>
            </w:pPr>
            <w:r w:rsidRPr="00E661F3">
              <w:rPr>
                <w:rFonts w:ascii="Calibri" w:hAnsi="Calibri" w:cs="Calibri"/>
                <w:sz w:val="22"/>
              </w:rPr>
              <w:t>MNE partner institutions</w:t>
            </w:r>
          </w:p>
        </w:tc>
        <w:tc>
          <w:tcPr>
            <w:tcW w:w="1792" w:type="dxa"/>
            <w:shd w:val="clear" w:color="auto" w:fill="auto"/>
            <w:vAlign w:val="center"/>
          </w:tcPr>
          <w:p w14:paraId="637C21E4" w14:textId="3886E204" w:rsidR="00E277B5" w:rsidRPr="00E661F3" w:rsidRDefault="00E277B5" w:rsidP="00E277B5">
            <w:pPr>
              <w:rPr>
                <w:rFonts w:ascii="Calibri" w:hAnsi="Calibri" w:cs="Calibri"/>
                <w:sz w:val="22"/>
              </w:rPr>
            </w:pPr>
            <w:r w:rsidRPr="00E661F3">
              <w:rPr>
                <w:rFonts w:ascii="Calibri" w:hAnsi="Calibri" w:cs="Calibri"/>
                <w:sz w:val="22"/>
              </w:rPr>
              <w:t>Kick-off meeting</w:t>
            </w:r>
          </w:p>
        </w:tc>
      </w:tr>
      <w:tr w:rsidR="00E661F3" w:rsidRPr="00E661F3" w14:paraId="1CC0BB60" w14:textId="77777777" w:rsidTr="00E661F3">
        <w:trPr>
          <w:trHeight w:val="449"/>
          <w:jc w:val="center"/>
        </w:trPr>
        <w:tc>
          <w:tcPr>
            <w:tcW w:w="4385" w:type="dxa"/>
            <w:shd w:val="clear" w:color="auto" w:fill="auto"/>
            <w:vAlign w:val="center"/>
          </w:tcPr>
          <w:p w14:paraId="71C421E4" w14:textId="2DF6B906" w:rsidR="00E661F3" w:rsidRPr="00E661F3" w:rsidRDefault="00E661F3" w:rsidP="00495282">
            <w:pPr>
              <w:jc w:val="center"/>
              <w:rPr>
                <w:rFonts w:ascii="Calibri" w:hAnsi="Calibri" w:cs="Calibri"/>
                <w:b/>
                <w:bCs/>
                <w:sz w:val="22"/>
              </w:rPr>
            </w:pPr>
            <w:r w:rsidRPr="00E661F3">
              <w:rPr>
                <w:rFonts w:ascii="Calibri" w:hAnsi="Calibri" w:cs="Calibri"/>
                <w:b/>
                <w:bCs/>
                <w:sz w:val="22"/>
              </w:rPr>
              <w:t xml:space="preserve">WP1. </w:t>
            </w:r>
            <w:r w:rsidRPr="00E661F3">
              <w:rPr>
                <w:rFonts w:ascii="Calibri" w:hAnsi="Calibri" w:cs="Calibri"/>
                <w:sz w:val="22"/>
              </w:rPr>
              <w:t>Preparations of Partnership Agreement</w:t>
            </w:r>
            <w:r>
              <w:rPr>
                <w:rFonts w:ascii="Calibri" w:hAnsi="Calibri" w:cs="Calibri"/>
                <w:sz w:val="22"/>
              </w:rPr>
              <w:t>: comments and suggestions</w:t>
            </w:r>
            <w:r w:rsidRPr="00E661F3">
              <w:rPr>
                <w:rFonts w:ascii="Calibri" w:hAnsi="Calibri" w:cs="Calibri"/>
                <w:b/>
                <w:bCs/>
                <w:sz w:val="22"/>
              </w:rPr>
              <w:t xml:space="preserve"> </w:t>
            </w:r>
          </w:p>
        </w:tc>
        <w:tc>
          <w:tcPr>
            <w:tcW w:w="1756" w:type="dxa"/>
            <w:shd w:val="clear" w:color="auto" w:fill="auto"/>
            <w:vAlign w:val="center"/>
          </w:tcPr>
          <w:p w14:paraId="0C551B5F" w14:textId="561A0949" w:rsidR="00E661F3" w:rsidRPr="00E661F3" w:rsidRDefault="00E661F3" w:rsidP="00495282">
            <w:pPr>
              <w:jc w:val="center"/>
              <w:rPr>
                <w:rFonts w:ascii="Calibri" w:hAnsi="Calibri" w:cs="Calibri"/>
                <w:sz w:val="22"/>
              </w:rPr>
            </w:pPr>
            <w:r w:rsidRPr="00E661F3">
              <w:rPr>
                <w:rFonts w:ascii="Calibri" w:hAnsi="Calibri" w:cs="Calibri"/>
                <w:sz w:val="22"/>
              </w:rPr>
              <w:t>MNE partner institutions</w:t>
            </w:r>
          </w:p>
        </w:tc>
        <w:tc>
          <w:tcPr>
            <w:tcW w:w="1792" w:type="dxa"/>
            <w:shd w:val="clear" w:color="auto" w:fill="auto"/>
            <w:vAlign w:val="center"/>
          </w:tcPr>
          <w:p w14:paraId="3807C296" w14:textId="243BE641" w:rsidR="00E661F3" w:rsidRPr="00E661F3" w:rsidRDefault="00E661F3" w:rsidP="00E277B5">
            <w:pPr>
              <w:rPr>
                <w:rFonts w:ascii="Calibri" w:hAnsi="Calibri" w:cs="Calibri"/>
                <w:sz w:val="22"/>
              </w:rPr>
            </w:pPr>
            <w:r>
              <w:rPr>
                <w:rFonts w:ascii="Calibri" w:hAnsi="Calibri" w:cs="Calibri"/>
                <w:sz w:val="22"/>
              </w:rPr>
              <w:t>15</w:t>
            </w:r>
            <w:r w:rsidRPr="00E661F3">
              <w:rPr>
                <w:rFonts w:ascii="Calibri" w:hAnsi="Calibri" w:cs="Calibri"/>
                <w:sz w:val="22"/>
                <w:vertAlign w:val="superscript"/>
              </w:rPr>
              <w:t>th</w:t>
            </w:r>
            <w:r>
              <w:rPr>
                <w:rFonts w:ascii="Calibri" w:hAnsi="Calibri" w:cs="Calibri"/>
                <w:sz w:val="22"/>
              </w:rPr>
              <w:t xml:space="preserve"> </w:t>
            </w:r>
            <w:r w:rsidRPr="00E661F3">
              <w:rPr>
                <w:rFonts w:ascii="Calibri" w:hAnsi="Calibri" w:cs="Calibri"/>
                <w:sz w:val="22"/>
              </w:rPr>
              <w:t>January 2025</w:t>
            </w:r>
          </w:p>
        </w:tc>
      </w:tr>
      <w:tr w:rsidR="00E661F3" w:rsidRPr="00E661F3" w14:paraId="2131FCB9" w14:textId="77777777" w:rsidTr="00E661F3">
        <w:trPr>
          <w:trHeight w:val="449"/>
          <w:jc w:val="center"/>
        </w:trPr>
        <w:tc>
          <w:tcPr>
            <w:tcW w:w="4385" w:type="dxa"/>
            <w:shd w:val="clear" w:color="auto" w:fill="auto"/>
            <w:vAlign w:val="center"/>
          </w:tcPr>
          <w:p w14:paraId="7B14E930" w14:textId="3A6473CE" w:rsidR="00E661F3" w:rsidRPr="00E661F3" w:rsidRDefault="00E661F3" w:rsidP="00495282">
            <w:pPr>
              <w:jc w:val="center"/>
              <w:rPr>
                <w:rFonts w:ascii="Calibri" w:hAnsi="Calibri" w:cs="Calibri"/>
                <w:b/>
                <w:bCs/>
                <w:sz w:val="22"/>
              </w:rPr>
            </w:pPr>
            <w:r w:rsidRPr="00E661F3">
              <w:rPr>
                <w:rFonts w:ascii="Calibri" w:hAnsi="Calibri" w:cs="Calibri"/>
                <w:b/>
                <w:bCs/>
                <w:sz w:val="22"/>
              </w:rPr>
              <w:t xml:space="preserve">WP1. </w:t>
            </w:r>
            <w:r w:rsidRPr="00E661F3">
              <w:rPr>
                <w:rFonts w:ascii="Calibri" w:hAnsi="Calibri" w:cs="Calibri"/>
                <w:sz w:val="22"/>
              </w:rPr>
              <w:t>Preparations of Partnership Agreement</w:t>
            </w:r>
            <w:r>
              <w:rPr>
                <w:rFonts w:ascii="Calibri" w:hAnsi="Calibri" w:cs="Calibri"/>
                <w:sz w:val="22"/>
              </w:rPr>
              <w:t>:</w:t>
            </w:r>
            <w:r>
              <w:rPr>
                <w:rFonts w:ascii="Calibri" w:hAnsi="Calibri" w:cs="Calibri"/>
                <w:sz w:val="22"/>
              </w:rPr>
              <w:t xml:space="preserve"> final version prepared for signing</w:t>
            </w:r>
          </w:p>
        </w:tc>
        <w:tc>
          <w:tcPr>
            <w:tcW w:w="1756" w:type="dxa"/>
            <w:shd w:val="clear" w:color="auto" w:fill="auto"/>
            <w:vAlign w:val="center"/>
          </w:tcPr>
          <w:p w14:paraId="6C42C421" w14:textId="390F5ED3" w:rsidR="00E661F3" w:rsidRPr="00E661F3" w:rsidRDefault="00E661F3" w:rsidP="00E661F3">
            <w:pPr>
              <w:jc w:val="center"/>
              <w:rPr>
                <w:rFonts w:ascii="Calibri" w:hAnsi="Calibri" w:cs="Calibri"/>
                <w:sz w:val="22"/>
              </w:rPr>
            </w:pPr>
            <w:r>
              <w:rPr>
                <w:rFonts w:ascii="Calibri" w:hAnsi="Calibri" w:cs="Calibri"/>
                <w:sz w:val="22"/>
              </w:rPr>
              <w:t>UDG</w:t>
            </w:r>
          </w:p>
        </w:tc>
        <w:tc>
          <w:tcPr>
            <w:tcW w:w="1792" w:type="dxa"/>
            <w:shd w:val="clear" w:color="auto" w:fill="auto"/>
            <w:vAlign w:val="center"/>
          </w:tcPr>
          <w:p w14:paraId="586B2331" w14:textId="52BCD23C" w:rsidR="00E661F3" w:rsidRPr="00E661F3" w:rsidRDefault="00E661F3" w:rsidP="00E277B5">
            <w:pPr>
              <w:rPr>
                <w:rFonts w:ascii="Calibri" w:hAnsi="Calibri" w:cs="Calibri"/>
                <w:sz w:val="22"/>
              </w:rPr>
            </w:pPr>
            <w:r>
              <w:rPr>
                <w:rFonts w:ascii="Calibri" w:hAnsi="Calibri" w:cs="Calibri"/>
                <w:sz w:val="22"/>
              </w:rPr>
              <w:t>31</w:t>
            </w:r>
            <w:r w:rsidRPr="00E661F3">
              <w:rPr>
                <w:rFonts w:ascii="Calibri" w:hAnsi="Calibri" w:cs="Calibri"/>
                <w:sz w:val="22"/>
                <w:vertAlign w:val="superscript"/>
              </w:rPr>
              <w:t>st</w:t>
            </w:r>
            <w:r>
              <w:rPr>
                <w:rFonts w:ascii="Calibri" w:hAnsi="Calibri" w:cs="Calibri"/>
                <w:sz w:val="22"/>
              </w:rPr>
              <w:t xml:space="preserve"> January 2025</w:t>
            </w:r>
          </w:p>
        </w:tc>
      </w:tr>
    </w:tbl>
    <w:p w14:paraId="7BA99304" w14:textId="77777777" w:rsidR="004304F1" w:rsidRPr="00E661F3" w:rsidRDefault="004304F1" w:rsidP="004304F1">
      <w:pPr>
        <w:rPr>
          <w:rFonts w:asciiTheme="minorHAnsi" w:hAnsiTheme="minorHAnsi"/>
        </w:rPr>
      </w:pPr>
    </w:p>
    <w:p w14:paraId="3379FC7F" w14:textId="77777777" w:rsidR="004304F1" w:rsidRPr="00E661F3" w:rsidRDefault="004304F1" w:rsidP="004304F1">
      <w:pPr>
        <w:rPr>
          <w:rFonts w:asciiTheme="minorHAnsi" w:hAnsiTheme="minorHAnsi"/>
        </w:rPr>
      </w:pPr>
    </w:p>
    <w:p w14:paraId="091EDAEB" w14:textId="77777777" w:rsidR="004304F1" w:rsidRPr="00E661F3" w:rsidRDefault="004304F1" w:rsidP="004304F1">
      <w:pPr>
        <w:pStyle w:val="Heading1"/>
        <w:rPr>
          <w:b/>
          <w:color w:val="auto"/>
        </w:rPr>
      </w:pPr>
      <w:r w:rsidRPr="00E661F3">
        <w:rPr>
          <w:b/>
          <w:color w:val="auto"/>
        </w:rPr>
        <w:t>Photos:</w:t>
      </w:r>
    </w:p>
    <w:p w14:paraId="7FC11187" w14:textId="77777777" w:rsidR="004304F1" w:rsidRPr="00E661F3" w:rsidRDefault="004304F1" w:rsidP="004304F1">
      <w:pPr>
        <w:rPr>
          <w:rFonts w:asciiTheme="minorHAnsi" w:hAnsiTheme="minorHAnsi"/>
        </w:rPr>
      </w:pPr>
    </w:p>
    <w:p w14:paraId="2CCA7609" w14:textId="77777777" w:rsidR="004304F1" w:rsidRPr="00E661F3" w:rsidRDefault="004304F1" w:rsidP="004304F1">
      <w:pPr>
        <w:jc w:val="center"/>
        <w:rPr>
          <w:rFonts w:asciiTheme="minorHAnsi" w:hAnsiTheme="minorHAnsi"/>
        </w:rPr>
      </w:pPr>
      <w:r w:rsidRPr="00E661F3">
        <w:rPr>
          <w:rFonts w:asciiTheme="minorHAnsi" w:hAnsiTheme="minorHAnsi"/>
          <w:noProof/>
        </w:rPr>
        <w:drawing>
          <wp:inline distT="0" distB="0" distL="0" distR="0" wp14:anchorId="049F8C2F" wp14:editId="77D19EF8">
            <wp:extent cx="4053840" cy="3040380"/>
            <wp:effectExtent l="0" t="0" r="381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241225_12164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53840" cy="3040380"/>
                    </a:xfrm>
                    <a:prstGeom prst="rect">
                      <a:avLst/>
                    </a:prstGeom>
                  </pic:spPr>
                </pic:pic>
              </a:graphicData>
            </a:graphic>
          </wp:inline>
        </w:drawing>
      </w:r>
    </w:p>
    <w:p w14:paraId="6E1EF2D6" w14:textId="77777777" w:rsidR="004304F1" w:rsidRPr="00E661F3" w:rsidRDefault="004304F1" w:rsidP="004304F1">
      <w:pPr>
        <w:jc w:val="center"/>
        <w:rPr>
          <w:rFonts w:asciiTheme="minorHAnsi" w:hAnsiTheme="minorHAnsi"/>
        </w:rPr>
      </w:pPr>
    </w:p>
    <w:p w14:paraId="3456E518" w14:textId="77777777" w:rsidR="004304F1" w:rsidRPr="00E661F3" w:rsidRDefault="004304F1" w:rsidP="004304F1">
      <w:pPr>
        <w:jc w:val="center"/>
        <w:rPr>
          <w:rFonts w:asciiTheme="minorHAnsi" w:hAnsiTheme="minorHAnsi"/>
        </w:rPr>
      </w:pPr>
      <w:r w:rsidRPr="00E661F3">
        <w:rPr>
          <w:rFonts w:asciiTheme="minorHAnsi" w:hAnsiTheme="minorHAnsi"/>
          <w:noProof/>
        </w:rPr>
        <w:lastRenderedPageBreak/>
        <w:drawing>
          <wp:inline distT="0" distB="0" distL="0" distR="0" wp14:anchorId="3FCC7D44" wp14:editId="22EE6635">
            <wp:extent cx="4678680" cy="3509010"/>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41225_1216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78680" cy="3509010"/>
                    </a:xfrm>
                    <a:prstGeom prst="rect">
                      <a:avLst/>
                    </a:prstGeom>
                  </pic:spPr>
                </pic:pic>
              </a:graphicData>
            </a:graphic>
          </wp:inline>
        </w:drawing>
      </w:r>
    </w:p>
    <w:sectPr w:rsidR="004304F1" w:rsidRPr="00E661F3" w:rsidSect="00F94948">
      <w:headerReference w:type="default" r:id="rId10"/>
      <w:footerReference w:type="default" r:id="rId11"/>
      <w:head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349750" w14:textId="77777777" w:rsidR="00F1563E" w:rsidRDefault="00F1563E" w:rsidP="00497F31">
      <w:r>
        <w:separator/>
      </w:r>
    </w:p>
  </w:endnote>
  <w:endnote w:type="continuationSeparator" w:id="0">
    <w:p w14:paraId="52D157E5" w14:textId="77777777" w:rsidR="00F1563E" w:rsidRDefault="00F1563E" w:rsidP="00497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YU">
    <w:altName w:val="Courier New"/>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0016C" w14:textId="77777777" w:rsidR="00497F31" w:rsidRDefault="00FF334D" w:rsidP="00497F31">
    <w:pPr>
      <w:pBdr>
        <w:top w:val="single" w:sz="4" w:space="1" w:color="auto"/>
      </w:pBdr>
      <w:jc w:val="center"/>
      <w:rPr>
        <w:rFonts w:ascii="Arial" w:hAnsi="Arial" w:cs="Arial"/>
        <w:sz w:val="16"/>
        <w:szCs w:val="16"/>
        <w:lang w:val="sr-Latn-ME"/>
      </w:rPr>
    </w:pPr>
    <w:r>
      <w:rPr>
        <w:noProof/>
        <w:lang w:val="en-US"/>
      </w:rPr>
      <mc:AlternateContent>
        <mc:Choice Requires="wps">
          <w:drawing>
            <wp:anchor distT="0" distB="0" distL="114300" distR="114300" simplePos="0" relativeHeight="251668480" behindDoc="1" locked="0" layoutInCell="1" allowOverlap="1" wp14:anchorId="4DF1B049" wp14:editId="4C04C90B">
              <wp:simplePos x="0" y="0"/>
              <wp:positionH relativeFrom="column">
                <wp:posOffset>0</wp:posOffset>
              </wp:positionH>
              <wp:positionV relativeFrom="paragraph">
                <wp:posOffset>0</wp:posOffset>
              </wp:positionV>
              <wp:extent cx="3327400" cy="9144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914400"/>
                      </a:xfrm>
                      <a:prstGeom prst="rect">
                        <a:avLst/>
                      </a:prstGeom>
                      <a:noFill/>
                      <a:ln w="9525">
                        <a:noFill/>
                        <a:miter lim="800000"/>
                        <a:headEnd/>
                        <a:tailEnd/>
                      </a:ln>
                    </wps:spPr>
                    <wps:txbx>
                      <w:txbxContent>
                        <w:p w14:paraId="7477173F" w14:textId="77777777" w:rsidR="00FF334D" w:rsidRDefault="00FF334D" w:rsidP="00FF334D">
                          <w:pPr>
                            <w:spacing w:after="40"/>
                            <w:jc w:val="left"/>
                            <w:rPr>
                              <w:rFonts w:ascii="Calibri" w:hAnsi="Calibri" w:cs="Calibri"/>
                              <w:b/>
                              <w:sz w:val="16"/>
                              <w:szCs w:val="16"/>
                              <w:lang w:eastAsia="sl-SI"/>
                            </w:rPr>
                          </w:pPr>
                          <w:r w:rsidRPr="00A022D0">
                            <w:rPr>
                              <w:rFonts w:ascii="Calibri" w:hAnsi="Calibri" w:cs="Calibri"/>
                              <w:sz w:val="16"/>
                              <w:szCs w:val="16"/>
                              <w:lang w:eastAsia="sl-SI"/>
                            </w:rPr>
                            <w:t xml:space="preserve">European Commission </w:t>
                          </w:r>
                          <w:r>
                            <w:rPr>
                              <w:rFonts w:ascii="Calibri" w:hAnsi="Calibri" w:cs="Calibri"/>
                              <w:sz w:val="16"/>
                              <w:szCs w:val="16"/>
                              <w:lang w:eastAsia="sl-SI"/>
                            </w:rPr>
                            <w:t>Erasmus+</w:t>
                          </w:r>
                          <w:r w:rsidRPr="00A022D0">
                            <w:rPr>
                              <w:rFonts w:ascii="Calibri" w:hAnsi="Calibri" w:cs="Calibri"/>
                              <w:sz w:val="16"/>
                              <w:szCs w:val="16"/>
                              <w:lang w:eastAsia="sl-SI"/>
                            </w:rPr>
                            <w:t xml:space="preserve"> Project: </w:t>
                          </w:r>
                          <w:r w:rsidRPr="00A022D0">
                            <w:rPr>
                              <w:rFonts w:ascii="Calibri" w:hAnsi="Calibri" w:cs="Calibri"/>
                              <w:sz w:val="16"/>
                              <w:szCs w:val="16"/>
                              <w:lang w:eastAsia="sl-SI"/>
                            </w:rPr>
                            <w:br/>
                          </w:r>
                          <w:r w:rsidRPr="00ED6ED6">
                            <w:rPr>
                              <w:rFonts w:ascii="Calibri" w:hAnsi="Calibri" w:cs="Calibri"/>
                              <w:b/>
                              <w:sz w:val="16"/>
                              <w:szCs w:val="16"/>
                              <w:lang w:eastAsia="sl-SI"/>
                            </w:rPr>
                            <w:t>ERASMUS-EDU-2024-CBHE-STRAND-3 / ERASMUS2027/ 101179688</w:t>
                          </w:r>
                        </w:p>
                        <w:p w14:paraId="17C3CB91" w14:textId="77777777" w:rsidR="00FF334D" w:rsidRPr="00A022D0" w:rsidRDefault="00FF334D" w:rsidP="00FF334D">
                          <w:pPr>
                            <w:spacing w:after="40"/>
                            <w:jc w:val="left"/>
                            <w:rPr>
                              <w:rFonts w:ascii="Calibri" w:hAnsi="Calibri" w:cs="Calibri"/>
                              <w:sz w:val="16"/>
                              <w:szCs w:val="16"/>
                            </w:rPr>
                          </w:pPr>
                          <w:r w:rsidRPr="00A022D0">
                            <w:rPr>
                              <w:rFonts w:ascii="Calibri" w:hAnsi="Calibri" w:cs="Calibri"/>
                              <w:sz w:val="16"/>
                              <w:szCs w:val="16"/>
                              <w:lang w:eastAsia="sl-SI"/>
                            </w:rPr>
                            <w:t xml:space="preserve">This project has been funded with support from the European Commission. </w:t>
                          </w:r>
                          <w:r w:rsidRPr="00A022D0">
                            <w:rPr>
                              <w:rFonts w:ascii="Calibri" w:hAnsi="Calibri" w:cs="Calibri"/>
                              <w:sz w:val="16"/>
                              <w:szCs w:val="16"/>
                              <w:lang w:eastAsia="sl-SI"/>
                            </w:rPr>
                            <w:br/>
                            <w:t>This publication [communication] reflects the views only of the author, and the Commission cannot be held responsible for any use which may be made of the information contained therein.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F1B049" id="_x0000_t202" coordsize="21600,21600" o:spt="202" path="m,l,21600r21600,l21600,xe">
              <v:stroke joinstyle="miter"/>
              <v:path gradientshapeok="t" o:connecttype="rect"/>
            </v:shapetype>
            <v:shape id="Text Box 6" o:spid="_x0000_s1026" type="#_x0000_t202" style="position:absolute;left:0;text-align:left;margin-left:0;margin-top:0;width:262pt;height:1in;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" filled="f" stroked="f">
              <v:textbox>
                <w:txbxContent>
                  <w:p w14:paraId="7477173F" w14:textId="77777777" w:rsidR="00FF334D" w:rsidRDefault="00FF334D" w:rsidP="00FF334D">
                    <w:pPr>
                      <w:spacing w:after="40"/>
                      <w:jc w:val="left"/>
                      <w:rPr>
                        <w:rFonts w:ascii="Calibri" w:hAnsi="Calibri" w:cs="Calibri"/>
                        <w:b/>
                        <w:sz w:val="16"/>
                        <w:szCs w:val="16"/>
                        <w:lang w:eastAsia="sl-SI"/>
                      </w:rPr>
                    </w:pPr>
                    <w:r w:rsidRPr="00A022D0">
                      <w:rPr>
                        <w:rFonts w:ascii="Calibri" w:hAnsi="Calibri" w:cs="Calibri"/>
                        <w:sz w:val="16"/>
                        <w:szCs w:val="16"/>
                        <w:lang w:eastAsia="sl-SI"/>
                      </w:rPr>
                      <w:t xml:space="preserve">European Commission </w:t>
                    </w:r>
                    <w:r>
                      <w:rPr>
                        <w:rFonts w:ascii="Calibri" w:hAnsi="Calibri" w:cs="Calibri"/>
                        <w:sz w:val="16"/>
                        <w:szCs w:val="16"/>
                        <w:lang w:eastAsia="sl-SI"/>
                      </w:rPr>
                      <w:t>Erasmus+</w:t>
                    </w:r>
                    <w:r w:rsidRPr="00A022D0">
                      <w:rPr>
                        <w:rFonts w:ascii="Calibri" w:hAnsi="Calibri" w:cs="Calibri"/>
                        <w:sz w:val="16"/>
                        <w:szCs w:val="16"/>
                        <w:lang w:eastAsia="sl-SI"/>
                      </w:rPr>
                      <w:t xml:space="preserve"> Project: </w:t>
                    </w:r>
                    <w:r w:rsidRPr="00A022D0">
                      <w:rPr>
                        <w:rFonts w:ascii="Calibri" w:hAnsi="Calibri" w:cs="Calibri"/>
                        <w:sz w:val="16"/>
                        <w:szCs w:val="16"/>
                        <w:lang w:eastAsia="sl-SI"/>
                      </w:rPr>
                      <w:br/>
                    </w:r>
                    <w:r w:rsidRPr="00ED6ED6">
                      <w:rPr>
                        <w:rFonts w:ascii="Calibri" w:hAnsi="Calibri" w:cs="Calibri"/>
                        <w:b/>
                        <w:sz w:val="16"/>
                        <w:szCs w:val="16"/>
                        <w:lang w:eastAsia="sl-SI"/>
                      </w:rPr>
                      <w:t>ERASMUS-EDU-2024-CBHE-STRAND-3 / ERASMUS2027/ 101179688</w:t>
                    </w:r>
                  </w:p>
                  <w:p w14:paraId="17C3CB91" w14:textId="77777777" w:rsidR="00FF334D" w:rsidRPr="00A022D0" w:rsidRDefault="00FF334D" w:rsidP="00FF334D">
                    <w:pPr>
                      <w:spacing w:after="40"/>
                      <w:jc w:val="left"/>
                      <w:rPr>
                        <w:rFonts w:ascii="Calibri" w:hAnsi="Calibri" w:cs="Calibri"/>
                        <w:sz w:val="16"/>
                        <w:szCs w:val="16"/>
                      </w:rPr>
                    </w:pPr>
                    <w:r w:rsidRPr="00A022D0">
                      <w:rPr>
                        <w:rFonts w:ascii="Calibri" w:hAnsi="Calibri" w:cs="Calibri"/>
                        <w:sz w:val="16"/>
                        <w:szCs w:val="16"/>
                        <w:lang w:eastAsia="sl-SI"/>
                      </w:rPr>
                      <w:t xml:space="preserve">This project has been funded with support from the European Commission. </w:t>
                    </w:r>
                    <w:r w:rsidRPr="00A022D0">
                      <w:rPr>
                        <w:rFonts w:ascii="Calibri" w:hAnsi="Calibri" w:cs="Calibri"/>
                        <w:sz w:val="16"/>
                        <w:szCs w:val="16"/>
                        <w:lang w:eastAsia="sl-SI"/>
                      </w:rPr>
                      <w:br/>
                      <w:t>This publication [communication] reflects the views only of the author, and the Commission cannot be held responsible for any use which may be made of the information contained therein.</w:t>
                    </w:r>
                  </w:p>
                </w:txbxContent>
              </v:textbox>
            </v:shape>
          </w:pict>
        </mc:Fallback>
      </mc:AlternateContent>
    </w:r>
    <w:r w:rsidR="00497F31">
      <w:rPr>
        <w:rFonts w:ascii="Arial" w:hAnsi="Arial" w:cs="Arial"/>
        <w:noProof/>
        <w:sz w:val="16"/>
        <w:szCs w:val="16"/>
        <w:lang w:val="en-US"/>
      </w:rPr>
      <mc:AlternateContent>
        <mc:Choice Requires="wps">
          <w:drawing>
            <wp:anchor distT="0" distB="0" distL="114300" distR="114300" simplePos="0" relativeHeight="251661312" behindDoc="0" locked="0" layoutInCell="1" allowOverlap="1" wp14:anchorId="6EA193BE" wp14:editId="47ADDDAE">
              <wp:simplePos x="0" y="0"/>
              <wp:positionH relativeFrom="margin">
                <wp:align>right</wp:align>
              </wp:positionH>
              <wp:positionV relativeFrom="paragraph">
                <wp:posOffset>43815</wp:posOffset>
              </wp:positionV>
              <wp:extent cx="2819400" cy="929640"/>
              <wp:effectExtent l="0" t="0" r="0" b="381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0" cy="929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78E0B3" w14:textId="77777777" w:rsidR="00CA08C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r w:rsidRPr="00C54681">
                            <w:rPr>
                              <w:rFonts w:ascii="Arial" w:hAnsi="Arial" w:cs="Arial"/>
                              <w:b/>
                              <w:noProof/>
                              <w:sz w:val="16"/>
                              <w:szCs w:val="16"/>
                            </w:rPr>
                            <w:t>PROJECT COORDINATOR:</w:t>
                          </w:r>
                          <w:r w:rsidRPr="00C54681">
                            <w:rPr>
                              <w:rFonts w:ascii="Arial" w:hAnsi="Arial" w:cs="Arial"/>
                              <w:noProof/>
                              <w:sz w:val="16"/>
                              <w:szCs w:val="16"/>
                            </w:rPr>
                            <w:t xml:space="preserve"> University of Donja Gorica</w:t>
                          </w:r>
                          <w:r>
                            <w:rPr>
                              <w:rFonts w:ascii="Arial" w:hAnsi="Arial" w:cs="Arial"/>
                              <w:noProof/>
                              <w:sz w:val="16"/>
                              <w:szCs w:val="16"/>
                            </w:rPr>
                            <w:br/>
                          </w:r>
                          <w:r w:rsidRPr="00C54681">
                            <w:rPr>
                              <w:rFonts w:ascii="Arial" w:hAnsi="Arial" w:cs="Arial"/>
                              <w:noProof/>
                              <w:sz w:val="16"/>
                              <w:szCs w:val="16"/>
                            </w:rPr>
                            <w:t>| Donja Gorica, 81 000 Podgorica, Montenegro</w:t>
                          </w:r>
                        </w:p>
                        <w:p w14:paraId="7850FEA0" w14:textId="77777777" w:rsidR="00497F31" w:rsidRPr="00C5468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hyperlink r:id="rId1" w:history="1">
                            <w:r w:rsidRPr="000B5DDE">
                              <w:rPr>
                                <w:rStyle w:val="Hyperlink"/>
                                <w:rFonts w:ascii="Arial" w:hAnsi="Arial" w:cs="Arial"/>
                                <w:noProof/>
                                <w:sz w:val="16"/>
                                <w:szCs w:val="16"/>
                              </w:rPr>
                              <w:t>http://www.udg.edu.me</w:t>
                            </w:r>
                          </w:hyperlink>
                          <w:r>
                            <w:rPr>
                              <w:rFonts w:ascii="Arial" w:hAnsi="Arial" w:cs="Arial"/>
                              <w:noProof/>
                              <w:sz w:val="16"/>
                              <w:szCs w:val="16"/>
                            </w:rPr>
                            <w:t xml:space="preserve"> </w:t>
                          </w:r>
                          <w:r w:rsidRPr="00C54681">
                            <w:rPr>
                              <w:rFonts w:ascii="Arial" w:hAnsi="Arial" w:cs="Arial"/>
                              <w:noProof/>
                              <w:sz w:val="16"/>
                              <w:szCs w:val="16"/>
                            </w:rPr>
                            <w:t xml:space="preserve">/    |  </w:t>
                          </w:r>
                          <w:hyperlink r:id="rId2" w:history="1">
                            <w:r w:rsidRPr="000B5DDE">
                              <w:rPr>
                                <w:rStyle w:val="Hyperlink"/>
                                <w:rFonts w:ascii="Arial" w:hAnsi="Arial" w:cs="Arial"/>
                                <w:noProof/>
                                <w:sz w:val="16"/>
                                <w:szCs w:val="16"/>
                              </w:rPr>
                              <w:t>udg@udg.edu.me</w:t>
                            </w:r>
                          </w:hyperlink>
                          <w:r>
                            <w:rPr>
                              <w:rFonts w:ascii="Arial" w:hAnsi="Arial" w:cs="Arial"/>
                              <w:noProof/>
                              <w:sz w:val="16"/>
                              <w:szCs w:val="16"/>
                            </w:rPr>
                            <w:t xml:space="preserve"> </w:t>
                          </w:r>
                          <w:r>
                            <w:rPr>
                              <w:rFonts w:ascii="Arial" w:hAnsi="Arial" w:cs="Arial"/>
                              <w:noProof/>
                              <w:sz w:val="16"/>
                              <w:szCs w:val="16"/>
                            </w:rPr>
                            <w:br/>
                          </w:r>
                          <w:r w:rsidRPr="00C54681">
                            <w:rPr>
                              <w:rFonts w:ascii="Arial" w:hAnsi="Arial" w:cs="Arial"/>
                              <w:noProof/>
                              <w:sz w:val="16"/>
                              <w:szCs w:val="16"/>
                            </w:rPr>
                            <w:t xml:space="preserve">| Tel:+382(0)20 410 777      </w:t>
                          </w:r>
                          <w:r>
                            <w:rPr>
                              <w:rFonts w:ascii="Arial" w:hAnsi="Arial" w:cs="Arial"/>
                              <w:noProof/>
                              <w:sz w:val="16"/>
                              <w:szCs w:val="16"/>
                            </w:rPr>
                            <w:t xml:space="preserve"> </w:t>
                          </w:r>
                          <w:r w:rsidRPr="00C54681">
                            <w:rPr>
                              <w:rFonts w:ascii="Arial" w:hAnsi="Arial" w:cs="Arial"/>
                              <w:noProof/>
                              <w:sz w:val="16"/>
                              <w:szCs w:val="16"/>
                            </w:rPr>
                            <w:t xml:space="preserve"> | Fax:+382(0)20 410 766</w:t>
                          </w:r>
                          <w:r>
                            <w:rPr>
                              <w:rFonts w:ascii="Arial" w:hAnsi="Arial" w:cs="Arial"/>
                              <w:noProof/>
                              <w:sz w:val="16"/>
                              <w:szCs w:val="16"/>
                            </w:rPr>
                            <w:br/>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A193BE" id="Text Box 3" o:spid="_x0000_s1027" type="#_x0000_t202" style="position:absolute;left:0;text-align:left;margin-left:170.8pt;margin-top:3.45pt;width:222pt;height:73.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" stroked="f">
              <v:textbox>
                <w:txbxContent>
                  <w:p w14:paraId="4078E0B3" w14:textId="77777777" w:rsidR="00CA08C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r w:rsidRPr="00C54681">
                      <w:rPr>
                        <w:rFonts w:ascii="Arial" w:hAnsi="Arial" w:cs="Arial"/>
                        <w:b/>
                        <w:noProof/>
                        <w:sz w:val="16"/>
                        <w:szCs w:val="16"/>
                      </w:rPr>
                      <w:t>PROJECT COORDINATOR:</w:t>
                    </w:r>
                    <w:r w:rsidRPr="00C54681">
                      <w:rPr>
                        <w:rFonts w:ascii="Arial" w:hAnsi="Arial" w:cs="Arial"/>
                        <w:noProof/>
                        <w:sz w:val="16"/>
                        <w:szCs w:val="16"/>
                      </w:rPr>
                      <w:t xml:space="preserve"> University of Donja Gorica</w:t>
                    </w:r>
                    <w:r>
                      <w:rPr>
                        <w:rFonts w:ascii="Arial" w:hAnsi="Arial" w:cs="Arial"/>
                        <w:noProof/>
                        <w:sz w:val="16"/>
                        <w:szCs w:val="16"/>
                      </w:rPr>
                      <w:br/>
                    </w:r>
                    <w:r w:rsidRPr="00C54681">
                      <w:rPr>
                        <w:rFonts w:ascii="Arial" w:hAnsi="Arial" w:cs="Arial"/>
                        <w:noProof/>
                        <w:sz w:val="16"/>
                        <w:szCs w:val="16"/>
                      </w:rPr>
                      <w:t>| Donja Gorica, 81 000 Podgorica, Montenegro</w:t>
                    </w:r>
                  </w:p>
                  <w:p w14:paraId="7850FEA0" w14:textId="77777777" w:rsidR="00497F31" w:rsidRPr="00C54681" w:rsidRDefault="00497F31" w:rsidP="00CA08C1">
                    <w:pPr>
                      <w:spacing w:line="276" w:lineRule="auto"/>
                      <w:jc w:val="right"/>
                      <w:rPr>
                        <w:rFonts w:ascii="Arial" w:hAnsi="Arial" w:cs="Arial"/>
                        <w:noProof/>
                        <w:sz w:val="16"/>
                        <w:szCs w:val="16"/>
                      </w:rPr>
                    </w:pPr>
                    <w:r w:rsidRPr="00C54681">
                      <w:rPr>
                        <w:rFonts w:ascii="Arial" w:hAnsi="Arial" w:cs="Arial"/>
                        <w:noProof/>
                        <w:sz w:val="16"/>
                        <w:szCs w:val="16"/>
                      </w:rPr>
                      <w:t xml:space="preserve">| </w:t>
                    </w:r>
                    <w:hyperlink r:id="rId3" w:history="1">
                      <w:r w:rsidRPr="000B5DDE">
                        <w:rPr>
                          <w:rStyle w:val="Hyperlink"/>
                          <w:rFonts w:ascii="Arial" w:hAnsi="Arial" w:cs="Arial"/>
                          <w:noProof/>
                          <w:sz w:val="16"/>
                          <w:szCs w:val="16"/>
                        </w:rPr>
                        <w:t>http://www.udg.edu.me</w:t>
                      </w:r>
                    </w:hyperlink>
                    <w:r>
                      <w:rPr>
                        <w:rFonts w:ascii="Arial" w:hAnsi="Arial" w:cs="Arial"/>
                        <w:noProof/>
                        <w:sz w:val="16"/>
                        <w:szCs w:val="16"/>
                      </w:rPr>
                      <w:t xml:space="preserve"> </w:t>
                    </w:r>
                    <w:r w:rsidRPr="00C54681">
                      <w:rPr>
                        <w:rFonts w:ascii="Arial" w:hAnsi="Arial" w:cs="Arial"/>
                        <w:noProof/>
                        <w:sz w:val="16"/>
                        <w:szCs w:val="16"/>
                      </w:rPr>
                      <w:t xml:space="preserve">/    |  </w:t>
                    </w:r>
                    <w:hyperlink r:id="rId4" w:history="1">
                      <w:r w:rsidRPr="000B5DDE">
                        <w:rPr>
                          <w:rStyle w:val="Hyperlink"/>
                          <w:rFonts w:ascii="Arial" w:hAnsi="Arial" w:cs="Arial"/>
                          <w:noProof/>
                          <w:sz w:val="16"/>
                          <w:szCs w:val="16"/>
                        </w:rPr>
                        <w:t>udg@udg.edu.me</w:t>
                      </w:r>
                    </w:hyperlink>
                    <w:r>
                      <w:rPr>
                        <w:rFonts w:ascii="Arial" w:hAnsi="Arial" w:cs="Arial"/>
                        <w:noProof/>
                        <w:sz w:val="16"/>
                        <w:szCs w:val="16"/>
                      </w:rPr>
                      <w:t xml:space="preserve"> </w:t>
                    </w:r>
                    <w:r>
                      <w:rPr>
                        <w:rFonts w:ascii="Arial" w:hAnsi="Arial" w:cs="Arial"/>
                        <w:noProof/>
                        <w:sz w:val="16"/>
                        <w:szCs w:val="16"/>
                      </w:rPr>
                      <w:br/>
                    </w:r>
                    <w:r w:rsidRPr="00C54681">
                      <w:rPr>
                        <w:rFonts w:ascii="Arial" w:hAnsi="Arial" w:cs="Arial"/>
                        <w:noProof/>
                        <w:sz w:val="16"/>
                        <w:szCs w:val="16"/>
                      </w:rPr>
                      <w:t xml:space="preserve">| Tel:+382(0)20 410 777      </w:t>
                    </w:r>
                    <w:r>
                      <w:rPr>
                        <w:rFonts w:ascii="Arial" w:hAnsi="Arial" w:cs="Arial"/>
                        <w:noProof/>
                        <w:sz w:val="16"/>
                        <w:szCs w:val="16"/>
                      </w:rPr>
                      <w:t xml:space="preserve"> </w:t>
                    </w:r>
                    <w:r w:rsidRPr="00C54681">
                      <w:rPr>
                        <w:rFonts w:ascii="Arial" w:hAnsi="Arial" w:cs="Arial"/>
                        <w:noProof/>
                        <w:sz w:val="16"/>
                        <w:szCs w:val="16"/>
                      </w:rPr>
                      <w:t xml:space="preserve"> | Fax:+382(0)20 410 766</w:t>
                    </w:r>
                    <w:r>
                      <w:rPr>
                        <w:rFonts w:ascii="Arial" w:hAnsi="Arial" w:cs="Arial"/>
                        <w:noProof/>
                        <w:sz w:val="16"/>
                        <w:szCs w:val="16"/>
                      </w:rPr>
                      <w:br/>
                    </w:r>
                  </w:p>
                </w:txbxContent>
              </v:textbox>
              <w10:wrap anchorx="margin"/>
            </v:shape>
          </w:pict>
        </mc:Fallback>
      </mc:AlternateContent>
    </w:r>
    <w:r w:rsidR="00497F31">
      <w:rPr>
        <w:noProof/>
        <w:lang w:val="en-US"/>
      </w:rPr>
      <mc:AlternateContent>
        <mc:Choice Requires="wps">
          <w:drawing>
            <wp:anchor distT="0" distB="0" distL="114300" distR="114300" simplePos="0" relativeHeight="251660288" behindDoc="1" locked="0" layoutInCell="1" allowOverlap="1" wp14:anchorId="741E2736" wp14:editId="43D33C00">
              <wp:simplePos x="0" y="0"/>
              <wp:positionH relativeFrom="column">
                <wp:posOffset>-147320</wp:posOffset>
              </wp:positionH>
              <wp:positionV relativeFrom="paragraph">
                <wp:posOffset>45085</wp:posOffset>
              </wp:positionV>
              <wp:extent cx="3327400" cy="9144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914400"/>
                      </a:xfrm>
                      <a:prstGeom prst="rect">
                        <a:avLst/>
                      </a:prstGeom>
                      <a:noFill/>
                      <a:ln w="9525">
                        <a:noFill/>
                        <a:miter lim="800000"/>
                        <a:headEnd/>
                        <a:tailEnd/>
                      </a:ln>
                    </wps:spPr>
                    <wps:txbx>
                      <w:txbxContent>
                        <w:p w14:paraId="3B56F5F4" w14:textId="77777777" w:rsidR="00497F31" w:rsidRPr="00A022D0" w:rsidRDefault="00497F31" w:rsidP="00497F31">
                          <w:pPr>
                            <w:spacing w:after="40"/>
                            <w:jc w:val="left"/>
                            <w:rPr>
                              <w:rFonts w:ascii="Calibri" w:hAnsi="Calibri" w:cs="Calibri"/>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1E2736" id="Text Box 4" o:spid="_x0000_s1028" type="#_x0000_t202" style="position:absolute;left:0;text-align:left;margin-left:-11.6pt;margin-top:3.55pt;width:262pt;height:1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" filled="f" stroked="f">
              <v:textbox>
                <w:txbxContent>
                  <w:p w14:paraId="3B56F5F4" w14:textId="77777777" w:rsidR="00497F31" w:rsidRPr="00A022D0" w:rsidRDefault="00497F31" w:rsidP="00497F31">
                    <w:pPr>
                      <w:spacing w:after="40"/>
                      <w:jc w:val="left"/>
                      <w:rPr>
                        <w:rFonts w:ascii="Calibri" w:hAnsi="Calibri" w:cs="Calibri"/>
                        <w:sz w:val="16"/>
                        <w:szCs w:val="16"/>
                      </w:rPr>
                    </w:pPr>
                  </w:p>
                </w:txbxContent>
              </v:textbox>
            </v:shape>
          </w:pict>
        </mc:Fallback>
      </mc:AlternateContent>
    </w:r>
  </w:p>
  <w:p w14:paraId="55E3531E" w14:textId="77777777" w:rsidR="00497F31" w:rsidRDefault="00497F31" w:rsidP="00497F31">
    <w:pPr>
      <w:pBdr>
        <w:top w:val="single" w:sz="4" w:space="1" w:color="auto"/>
      </w:pBdr>
      <w:jc w:val="center"/>
      <w:rPr>
        <w:rFonts w:ascii="Arial" w:hAnsi="Arial" w:cs="Arial"/>
        <w:sz w:val="16"/>
        <w:szCs w:val="16"/>
        <w:lang w:val="sr-Latn-ME"/>
      </w:rPr>
    </w:pPr>
  </w:p>
  <w:p w14:paraId="0CF8794C" w14:textId="77777777" w:rsidR="00497F31" w:rsidRDefault="00497F31" w:rsidP="00497F31">
    <w:pPr>
      <w:pBdr>
        <w:top w:val="single" w:sz="4" w:space="1" w:color="auto"/>
      </w:pBdr>
      <w:jc w:val="center"/>
      <w:rPr>
        <w:rFonts w:ascii="Arial" w:hAnsi="Arial" w:cs="Arial"/>
        <w:sz w:val="16"/>
        <w:szCs w:val="16"/>
        <w:lang w:val="sr-Latn-ME"/>
      </w:rPr>
    </w:pPr>
  </w:p>
  <w:p w14:paraId="33521275" w14:textId="77777777" w:rsidR="00497F31" w:rsidRPr="0068457E" w:rsidRDefault="00497F31" w:rsidP="00497F31">
    <w:pPr>
      <w:pBdr>
        <w:top w:val="single" w:sz="4" w:space="1" w:color="auto"/>
      </w:pBdr>
      <w:jc w:val="center"/>
      <w:rPr>
        <w:rFonts w:ascii="Arial" w:hAnsi="Arial" w:cs="Arial"/>
        <w:sz w:val="16"/>
        <w:szCs w:val="16"/>
        <w:lang w:val="sr-Latn-M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6B2EE" w14:textId="77777777" w:rsidR="00F1563E" w:rsidRDefault="00F1563E" w:rsidP="00497F31">
      <w:r>
        <w:separator/>
      </w:r>
    </w:p>
  </w:footnote>
  <w:footnote w:type="continuationSeparator" w:id="0">
    <w:p w14:paraId="241EB574" w14:textId="77777777" w:rsidR="00F1563E" w:rsidRDefault="00F1563E" w:rsidP="00497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1BCC1" w14:textId="77777777" w:rsidR="00497F31" w:rsidRDefault="009A415A">
    <w:pPr>
      <w:pStyle w:val="Header"/>
    </w:pPr>
    <w:r>
      <w:rPr>
        <w:noProof/>
        <w:lang w:val="en-US"/>
      </w:rPr>
      <w:drawing>
        <wp:anchor distT="0" distB="0" distL="114300" distR="114300" simplePos="0" relativeHeight="251666432" behindDoc="0" locked="0" layoutInCell="1" allowOverlap="1" wp14:anchorId="54A65833" wp14:editId="0C9283EF">
          <wp:simplePos x="0" y="0"/>
          <wp:positionH relativeFrom="column">
            <wp:posOffset>0</wp:posOffset>
          </wp:positionH>
          <wp:positionV relativeFrom="paragraph">
            <wp:posOffset>-99060</wp:posOffset>
          </wp:positionV>
          <wp:extent cx="1691640" cy="559435"/>
          <wp:effectExtent l="0" t="0" r="3810" b="0"/>
          <wp:wrapNone/>
          <wp:docPr id="1" name="Picture 1" descr="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1640" cy="559435"/>
                  </a:xfrm>
                  <a:prstGeom prst="rect">
                    <a:avLst/>
                  </a:prstGeom>
                  <a:noFill/>
                </pic:spPr>
              </pic:pic>
            </a:graphicData>
          </a:graphic>
          <wp14:sizeRelH relativeFrom="page">
            <wp14:pctWidth>0</wp14:pctWidth>
          </wp14:sizeRelH>
          <wp14:sizeRelV relativeFrom="page">
            <wp14:pctHeight>0</wp14:pctHeight>
          </wp14:sizeRelV>
        </wp:anchor>
      </w:drawing>
    </w:r>
    <w:r w:rsidR="00135A89" w:rsidRPr="00135A89">
      <w:rPr>
        <w:noProof/>
        <w:lang w:val="en-US"/>
      </w:rPr>
      <w:drawing>
        <wp:anchor distT="0" distB="0" distL="114300" distR="114300" simplePos="0" relativeHeight="251664384" behindDoc="1" locked="0" layoutInCell="1" allowOverlap="1" wp14:anchorId="6BDC0E69" wp14:editId="7421C0E3">
          <wp:simplePos x="0" y="0"/>
          <wp:positionH relativeFrom="column">
            <wp:posOffset>4145280</wp:posOffset>
          </wp:positionH>
          <wp:positionV relativeFrom="paragraph">
            <wp:posOffset>-205740</wp:posOffset>
          </wp:positionV>
          <wp:extent cx="2448701" cy="66421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2448701" cy="664210"/>
                  </a:xfrm>
                  <a:prstGeom prst="rect">
                    <a:avLst/>
                  </a:prstGeom>
                </pic:spPr>
              </pic:pic>
            </a:graphicData>
          </a:graphic>
        </wp:anchor>
      </w:drawing>
    </w:r>
  </w:p>
  <w:p w14:paraId="7DE31D0A" w14:textId="77777777" w:rsidR="00497F31" w:rsidRDefault="00497F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770DB" w14:textId="77777777" w:rsidR="00EF1BB5" w:rsidRDefault="00EF1BB5">
    <w:pPr>
      <w:pStyle w:val="Header"/>
    </w:pPr>
    <w:r>
      <w:rPr>
        <w:noProof/>
        <w:lang w:val="en-US"/>
      </w:rPr>
      <w:drawing>
        <wp:anchor distT="0" distB="0" distL="114300" distR="114300" simplePos="0" relativeHeight="251663360" behindDoc="0" locked="0" layoutInCell="1" allowOverlap="1" wp14:anchorId="19B1AFBB" wp14:editId="50AF69B5">
          <wp:simplePos x="0" y="0"/>
          <wp:positionH relativeFrom="page">
            <wp:align>left</wp:align>
          </wp:positionH>
          <wp:positionV relativeFrom="page">
            <wp:align>top</wp:align>
          </wp:positionV>
          <wp:extent cx="7785847" cy="1470660"/>
          <wp:effectExtent l="0" t="0" r="5715"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2312312-02.png"/>
                  <pic:cNvPicPr/>
                </pic:nvPicPr>
                <pic:blipFill>
                  <a:blip r:embed="rId1">
                    <a:extLst>
                      <a:ext uri="{28A0092B-C50C-407E-A947-70E740481C1C}">
                        <a14:useLocalDpi xmlns:a14="http://schemas.microsoft.com/office/drawing/2010/main" val="0"/>
                      </a:ext>
                    </a:extLst>
                  </a:blip>
                  <a:stretch>
                    <a:fillRect/>
                  </a:stretch>
                </pic:blipFill>
                <pic:spPr>
                  <a:xfrm>
                    <a:off x="0" y="0"/>
                    <a:ext cx="7785847" cy="14706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D5805"/>
    <w:multiLevelType w:val="hybridMultilevel"/>
    <w:tmpl w:val="CB782FE2"/>
    <w:lvl w:ilvl="0" w:tplc="073E24D0">
      <w:numFmt w:val="bullet"/>
      <w:lvlText w:val="-"/>
      <w:lvlJc w:val="left"/>
      <w:pPr>
        <w:ind w:left="720" w:hanging="360"/>
      </w:pPr>
      <w:rPr>
        <w:rFonts w:ascii="Calibri" w:eastAsia="Times New Roman" w:hAnsi="Calibri" w:cs="Calibri"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 w15:restartNumberingAfterBreak="0">
    <w:nsid w:val="4BAD7AA8"/>
    <w:multiLevelType w:val="hybridMultilevel"/>
    <w:tmpl w:val="AF84C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1985061">
    <w:abstractNumId w:val="1"/>
  </w:num>
  <w:num w:numId="2" w16cid:durableId="2981541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F31"/>
    <w:rsid w:val="000459D1"/>
    <w:rsid w:val="00057C74"/>
    <w:rsid w:val="00080824"/>
    <w:rsid w:val="00086E67"/>
    <w:rsid w:val="00135A89"/>
    <w:rsid w:val="001A27D4"/>
    <w:rsid w:val="001C3719"/>
    <w:rsid w:val="001C5975"/>
    <w:rsid w:val="001F09EE"/>
    <w:rsid w:val="00213C77"/>
    <w:rsid w:val="00234DA0"/>
    <w:rsid w:val="002B6F1A"/>
    <w:rsid w:val="0041560C"/>
    <w:rsid w:val="00425A5F"/>
    <w:rsid w:val="004304F1"/>
    <w:rsid w:val="00481823"/>
    <w:rsid w:val="00482551"/>
    <w:rsid w:val="00497F31"/>
    <w:rsid w:val="004B29A1"/>
    <w:rsid w:val="004F4FBD"/>
    <w:rsid w:val="005112F5"/>
    <w:rsid w:val="00562B82"/>
    <w:rsid w:val="00590D27"/>
    <w:rsid w:val="005A1497"/>
    <w:rsid w:val="005E1DF5"/>
    <w:rsid w:val="005E7280"/>
    <w:rsid w:val="005F2170"/>
    <w:rsid w:val="0060381D"/>
    <w:rsid w:val="007E4E0D"/>
    <w:rsid w:val="008A7023"/>
    <w:rsid w:val="008B2012"/>
    <w:rsid w:val="008B26A8"/>
    <w:rsid w:val="009A415A"/>
    <w:rsid w:val="009C2404"/>
    <w:rsid w:val="00A2707D"/>
    <w:rsid w:val="00A71E13"/>
    <w:rsid w:val="00A9268A"/>
    <w:rsid w:val="00A97692"/>
    <w:rsid w:val="00B347C8"/>
    <w:rsid w:val="00B958C0"/>
    <w:rsid w:val="00BC1B8C"/>
    <w:rsid w:val="00BE00CB"/>
    <w:rsid w:val="00C05497"/>
    <w:rsid w:val="00CA08C1"/>
    <w:rsid w:val="00CB232F"/>
    <w:rsid w:val="00D270C8"/>
    <w:rsid w:val="00D62266"/>
    <w:rsid w:val="00E277B5"/>
    <w:rsid w:val="00E661F3"/>
    <w:rsid w:val="00EC3A9F"/>
    <w:rsid w:val="00EE0530"/>
    <w:rsid w:val="00EF1BB5"/>
    <w:rsid w:val="00F1563E"/>
    <w:rsid w:val="00F7715F"/>
    <w:rsid w:val="00F9322D"/>
    <w:rsid w:val="00F94948"/>
    <w:rsid w:val="00FE7F67"/>
    <w:rsid w:val="00FF3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10C95"/>
  <w15:chartTrackingRefBased/>
  <w15:docId w15:val="{72BB0860-6687-4D67-8EAA-B6F0EEE2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692"/>
    <w:pPr>
      <w:spacing w:after="0" w:line="240" w:lineRule="auto"/>
      <w:jc w:val="both"/>
    </w:pPr>
    <w:rPr>
      <w:rFonts w:ascii="Times New Roman YU" w:eastAsia="Times New Roman" w:hAnsi="Times New Roman YU" w:cs="Times New Roman"/>
      <w:sz w:val="24"/>
      <w:szCs w:val="20"/>
      <w:lang w:val="en-GB"/>
    </w:rPr>
  </w:style>
  <w:style w:type="paragraph" w:styleId="Heading1">
    <w:name w:val="heading 1"/>
    <w:basedOn w:val="Normal"/>
    <w:next w:val="Normal"/>
    <w:link w:val="Heading1Char"/>
    <w:uiPriority w:val="9"/>
    <w:qFormat/>
    <w:rsid w:val="00EF1BB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59D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0459D1"/>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497F31"/>
    <w:pPr>
      <w:keepNext/>
      <w:spacing w:before="240" w:after="60"/>
      <w:outlineLvl w:val="3"/>
    </w:pPr>
    <w:rPr>
      <w:rFonts w:ascii="Calibri" w:hAnsi="Calibri"/>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7F31"/>
    <w:pPr>
      <w:tabs>
        <w:tab w:val="center" w:pos="4680"/>
        <w:tab w:val="right" w:pos="9360"/>
      </w:tabs>
    </w:pPr>
  </w:style>
  <w:style w:type="character" w:customStyle="1" w:styleId="HeaderChar">
    <w:name w:val="Header Char"/>
    <w:basedOn w:val="DefaultParagraphFont"/>
    <w:link w:val="Header"/>
    <w:uiPriority w:val="99"/>
    <w:rsid w:val="00497F31"/>
  </w:style>
  <w:style w:type="paragraph" w:styleId="Footer">
    <w:name w:val="footer"/>
    <w:basedOn w:val="Normal"/>
    <w:link w:val="FooterChar"/>
    <w:uiPriority w:val="99"/>
    <w:unhideWhenUsed/>
    <w:rsid w:val="00497F31"/>
    <w:pPr>
      <w:tabs>
        <w:tab w:val="center" w:pos="4680"/>
        <w:tab w:val="right" w:pos="9360"/>
      </w:tabs>
    </w:pPr>
  </w:style>
  <w:style w:type="character" w:customStyle="1" w:styleId="FooterChar">
    <w:name w:val="Footer Char"/>
    <w:basedOn w:val="DefaultParagraphFont"/>
    <w:link w:val="Footer"/>
    <w:uiPriority w:val="99"/>
    <w:rsid w:val="00497F31"/>
  </w:style>
  <w:style w:type="character" w:styleId="Hyperlink">
    <w:name w:val="Hyperlink"/>
    <w:uiPriority w:val="99"/>
    <w:unhideWhenUsed/>
    <w:rsid w:val="00497F31"/>
    <w:rPr>
      <w:color w:val="0000FF"/>
      <w:u w:val="single"/>
    </w:rPr>
  </w:style>
  <w:style w:type="character" w:customStyle="1" w:styleId="Heading4Char">
    <w:name w:val="Heading 4 Char"/>
    <w:basedOn w:val="DefaultParagraphFont"/>
    <w:link w:val="Heading4"/>
    <w:uiPriority w:val="9"/>
    <w:rsid w:val="00497F31"/>
    <w:rPr>
      <w:rFonts w:ascii="Calibri" w:eastAsia="Times New Roman" w:hAnsi="Calibri" w:cs="Times New Roman"/>
      <w:b/>
      <w:bCs/>
      <w:sz w:val="28"/>
      <w:szCs w:val="28"/>
      <w:lang w:val="en-GB"/>
    </w:rPr>
  </w:style>
  <w:style w:type="character" w:styleId="Strong">
    <w:name w:val="Strong"/>
    <w:uiPriority w:val="22"/>
    <w:qFormat/>
    <w:rsid w:val="00497F31"/>
    <w:rPr>
      <w:b/>
      <w:bCs/>
    </w:rPr>
  </w:style>
  <w:style w:type="character" w:customStyle="1" w:styleId="Heading1Char">
    <w:name w:val="Heading 1 Char"/>
    <w:basedOn w:val="DefaultParagraphFont"/>
    <w:link w:val="Heading1"/>
    <w:uiPriority w:val="9"/>
    <w:rsid w:val="00EF1BB5"/>
    <w:rPr>
      <w:rFonts w:asciiTheme="majorHAnsi" w:eastAsiaTheme="majorEastAsia" w:hAnsiTheme="majorHAnsi" w:cstheme="majorBidi"/>
      <w:color w:val="2E74B5" w:themeColor="accent1" w:themeShade="BF"/>
      <w:sz w:val="32"/>
      <w:szCs w:val="32"/>
      <w:lang w:val="en-GB"/>
    </w:rPr>
  </w:style>
  <w:style w:type="paragraph" w:styleId="TOCHeading">
    <w:name w:val="TOC Heading"/>
    <w:basedOn w:val="Heading1"/>
    <w:next w:val="Normal"/>
    <w:uiPriority w:val="39"/>
    <w:unhideWhenUsed/>
    <w:qFormat/>
    <w:rsid w:val="00EF1BB5"/>
    <w:pPr>
      <w:spacing w:line="259" w:lineRule="auto"/>
      <w:jc w:val="left"/>
      <w:outlineLvl w:val="9"/>
    </w:pPr>
    <w:rPr>
      <w:lang w:val="en-US"/>
    </w:rPr>
  </w:style>
  <w:style w:type="paragraph" w:styleId="TOC1">
    <w:name w:val="toc 1"/>
    <w:basedOn w:val="Normal"/>
    <w:next w:val="Normal"/>
    <w:autoRedefine/>
    <w:uiPriority w:val="39"/>
    <w:unhideWhenUsed/>
    <w:rsid w:val="00EF1BB5"/>
    <w:pPr>
      <w:spacing w:after="100"/>
    </w:pPr>
  </w:style>
  <w:style w:type="character" w:customStyle="1" w:styleId="Heading2Char">
    <w:name w:val="Heading 2 Char"/>
    <w:basedOn w:val="DefaultParagraphFont"/>
    <w:link w:val="Heading2"/>
    <w:uiPriority w:val="9"/>
    <w:rsid w:val="000459D1"/>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rsid w:val="000459D1"/>
    <w:rPr>
      <w:rFonts w:ascii="Cambria" w:eastAsia="Times New Roman" w:hAnsi="Cambria" w:cs="Times New Roman"/>
      <w:b/>
      <w:bCs/>
      <w:sz w:val="26"/>
      <w:szCs w:val="26"/>
      <w:lang w:val="en-GB"/>
    </w:rPr>
  </w:style>
  <w:style w:type="paragraph" w:styleId="BalloonText">
    <w:name w:val="Balloon Text"/>
    <w:basedOn w:val="Normal"/>
    <w:link w:val="BalloonTextChar"/>
    <w:uiPriority w:val="99"/>
    <w:semiHidden/>
    <w:unhideWhenUsed/>
    <w:rsid w:val="009C24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404"/>
    <w:rPr>
      <w:rFonts w:ascii="Segoe UI" w:eastAsia="Times New Roman" w:hAnsi="Segoe UI" w:cs="Segoe UI"/>
      <w:sz w:val="18"/>
      <w:szCs w:val="18"/>
      <w:lang w:val="en-GB"/>
    </w:rPr>
  </w:style>
  <w:style w:type="paragraph" w:styleId="ListParagraph">
    <w:name w:val="List Paragraph"/>
    <w:basedOn w:val="Normal"/>
    <w:uiPriority w:val="34"/>
    <w:qFormat/>
    <w:rsid w:val="00C054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6349">
      <w:bodyDiv w:val="1"/>
      <w:marLeft w:val="0"/>
      <w:marRight w:val="0"/>
      <w:marTop w:val="0"/>
      <w:marBottom w:val="0"/>
      <w:divBdr>
        <w:top w:val="none" w:sz="0" w:space="0" w:color="auto"/>
        <w:left w:val="none" w:sz="0" w:space="0" w:color="auto"/>
        <w:bottom w:val="none" w:sz="0" w:space="0" w:color="auto"/>
        <w:right w:val="none" w:sz="0" w:space="0" w:color="auto"/>
      </w:divBdr>
    </w:div>
    <w:div w:id="483549437">
      <w:bodyDiv w:val="1"/>
      <w:marLeft w:val="0"/>
      <w:marRight w:val="0"/>
      <w:marTop w:val="0"/>
      <w:marBottom w:val="0"/>
      <w:divBdr>
        <w:top w:val="none" w:sz="0" w:space="0" w:color="auto"/>
        <w:left w:val="none" w:sz="0" w:space="0" w:color="auto"/>
        <w:bottom w:val="none" w:sz="0" w:space="0" w:color="auto"/>
        <w:right w:val="none" w:sz="0" w:space="0" w:color="auto"/>
      </w:divBdr>
    </w:div>
    <w:div w:id="921182868">
      <w:bodyDiv w:val="1"/>
      <w:marLeft w:val="0"/>
      <w:marRight w:val="0"/>
      <w:marTop w:val="0"/>
      <w:marBottom w:val="0"/>
      <w:divBdr>
        <w:top w:val="none" w:sz="0" w:space="0" w:color="auto"/>
        <w:left w:val="none" w:sz="0" w:space="0" w:color="auto"/>
        <w:bottom w:val="none" w:sz="0" w:space="0" w:color="auto"/>
        <w:right w:val="none" w:sz="0" w:space="0" w:color="auto"/>
      </w:divBdr>
    </w:div>
    <w:div w:id="1494711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udg.edu.me" TargetMode="External"/><Relationship Id="rId2" Type="http://schemas.openxmlformats.org/officeDocument/2006/relationships/hyperlink" Target="mailto:udg@udg.edu.me" TargetMode="External"/><Relationship Id="rId1" Type="http://schemas.openxmlformats.org/officeDocument/2006/relationships/hyperlink" Target="http://www.udg.edu.me" TargetMode="External"/><Relationship Id="rId4" Type="http://schemas.openxmlformats.org/officeDocument/2006/relationships/hyperlink" Target="mailto:udg@udg.edu.m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A1A74-7A36-4577-BCD8-0485F3B5E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738</Words>
  <Characters>4209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10</dc:creator>
  <cp:keywords/>
  <dc:description/>
  <cp:lastModifiedBy>Ivana Ognjanovic</cp:lastModifiedBy>
  <cp:revision>5</cp:revision>
  <cp:lastPrinted>2025-01-22T07:26:00Z</cp:lastPrinted>
  <dcterms:created xsi:type="dcterms:W3CDTF">2025-01-31T07:43:00Z</dcterms:created>
  <dcterms:modified xsi:type="dcterms:W3CDTF">2025-01-31T08:12:00Z</dcterms:modified>
</cp:coreProperties>
</file>